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9E" w:rsidRDefault="0070019E" w:rsidP="0070019E">
      <w:pPr>
        <w:widowControl/>
        <w:ind w:firstLineChars="200" w:firstLine="420"/>
        <w:jc w:val="center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第二章  动物和人体生命活动的调节</w:t>
      </w:r>
    </w:p>
    <w:p w:rsidR="0070019E" w:rsidRDefault="0070019E" w:rsidP="0070019E">
      <w:pPr>
        <w:widowControl/>
        <w:ind w:firstLineChars="200" w:firstLine="420"/>
        <w:jc w:val="center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第1节 通过神经系统的调节</w:t>
      </w:r>
    </w:p>
    <w:p w:rsidR="0070019E" w:rsidRDefault="0070019E" w:rsidP="0070019E">
      <w:pPr>
        <w:widowControl/>
        <w:spacing w:line="400" w:lineRule="exact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一、教学目标</w:t>
      </w:r>
    </w:p>
    <w:p w:rsidR="0070019E" w:rsidRDefault="0070019E" w:rsidP="0070019E">
      <w:pPr>
        <w:widowControl/>
        <w:spacing w:line="400" w:lineRule="exact"/>
        <w:ind w:leftChars="202" w:left="424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知识方面</w:t>
      </w:r>
    </w:p>
    <w:p w:rsidR="0070019E" w:rsidRDefault="0070019E" w:rsidP="0070019E">
      <w:pPr>
        <w:widowControl/>
        <w:spacing w:line="400" w:lineRule="exact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1.概述神经调节的结构基础和反射。</w:t>
      </w:r>
    </w:p>
    <w:p w:rsidR="0070019E" w:rsidRDefault="0070019E" w:rsidP="0070019E">
      <w:pPr>
        <w:widowControl/>
        <w:spacing w:line="400" w:lineRule="exact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2.说明兴奋在神经纤维上的传导和在神经元之间的传递。</w:t>
      </w:r>
    </w:p>
    <w:p w:rsidR="0070019E" w:rsidRDefault="0070019E" w:rsidP="0070019E">
      <w:pPr>
        <w:widowControl/>
        <w:spacing w:line="400" w:lineRule="exact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3.概述神经系统的分级调节和人脑的高级功能。</w:t>
      </w:r>
    </w:p>
    <w:p w:rsidR="0070019E" w:rsidRDefault="0070019E" w:rsidP="0070019E">
      <w:pPr>
        <w:widowControl/>
        <w:spacing w:line="400" w:lineRule="exact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二、教学重点和难点</w:t>
      </w:r>
    </w:p>
    <w:p w:rsidR="0070019E" w:rsidRDefault="0070019E" w:rsidP="0070019E">
      <w:pPr>
        <w:widowControl/>
        <w:spacing w:line="400" w:lineRule="exact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1．教学重点</w:t>
      </w:r>
    </w:p>
    <w:p w:rsidR="0070019E" w:rsidRDefault="0070019E" w:rsidP="0070019E">
      <w:pPr>
        <w:widowControl/>
        <w:spacing w:line="400" w:lineRule="exact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（1）兴奋在神经纤维上的传导和在神经元之间的传递。</w:t>
      </w:r>
    </w:p>
    <w:p w:rsidR="0070019E" w:rsidRDefault="0070019E" w:rsidP="0070019E">
      <w:pPr>
        <w:widowControl/>
        <w:spacing w:line="400" w:lineRule="exact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（2）人脑的高级功能。</w:t>
      </w:r>
    </w:p>
    <w:p w:rsidR="0070019E" w:rsidRDefault="0070019E" w:rsidP="0070019E">
      <w:pPr>
        <w:widowControl/>
        <w:spacing w:line="400" w:lineRule="exact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2．教学难点</w:t>
      </w:r>
    </w:p>
    <w:p w:rsidR="0070019E" w:rsidRDefault="0070019E" w:rsidP="0070019E">
      <w:pPr>
        <w:spacing w:line="400" w:lineRule="exact"/>
        <w:ind w:firstLineChars="160" w:firstLine="336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神经冲动的产生和传导。</w:t>
      </w:r>
    </w:p>
    <w:p w:rsidR="0070019E" w:rsidRDefault="0070019E" w:rsidP="0070019E">
      <w:pPr>
        <w:spacing w:line="400" w:lineRule="exact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三、教学方法：</w:t>
      </w:r>
      <w:r>
        <w:rPr>
          <w:rFonts w:ascii="宋体" w:hAnsi="宋体" w:hint="eastAsia"/>
          <w:color w:val="000000"/>
        </w:rPr>
        <w:t>讲述与学生练习、讨论相结合</w:t>
      </w:r>
    </w:p>
    <w:p w:rsidR="0070019E" w:rsidRDefault="0070019E" w:rsidP="0070019E">
      <w:pPr>
        <w:spacing w:line="400" w:lineRule="exact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四、教学用具：幻灯片</w:t>
      </w:r>
    </w:p>
    <w:p w:rsidR="0070019E" w:rsidRDefault="0070019E" w:rsidP="0070019E">
      <w:pPr>
        <w:spacing w:line="400" w:lineRule="exact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五、课前准备：</w:t>
      </w:r>
    </w:p>
    <w:p w:rsidR="0070019E" w:rsidRDefault="0070019E" w:rsidP="0070019E">
      <w:pPr>
        <w:spacing w:line="400" w:lineRule="exact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六、教学课时：2</w:t>
      </w:r>
    </w:p>
    <w:p w:rsidR="0070019E" w:rsidRDefault="0070019E" w:rsidP="0070019E">
      <w:pPr>
        <w:spacing w:line="400" w:lineRule="exact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七、教学过程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"/>
        <w:gridCol w:w="5591"/>
        <w:gridCol w:w="1162"/>
        <w:gridCol w:w="976"/>
      </w:tblGrid>
      <w:tr w:rsidR="0070019E" w:rsidTr="004D0E97">
        <w:tc>
          <w:tcPr>
            <w:tcW w:w="1063" w:type="dxa"/>
          </w:tcPr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教学内容</w:t>
            </w:r>
          </w:p>
        </w:tc>
        <w:tc>
          <w:tcPr>
            <w:tcW w:w="5591" w:type="dxa"/>
          </w:tcPr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教师组织和引导</w:t>
            </w:r>
          </w:p>
        </w:tc>
        <w:tc>
          <w:tcPr>
            <w:tcW w:w="1162" w:type="dxa"/>
          </w:tcPr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学生活动</w:t>
            </w:r>
          </w:p>
        </w:tc>
        <w:tc>
          <w:tcPr>
            <w:tcW w:w="976" w:type="dxa"/>
          </w:tcPr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教学意图</w:t>
            </w:r>
          </w:p>
        </w:tc>
      </w:tr>
      <w:tr w:rsidR="0070019E" w:rsidTr="004D0E97">
        <w:tc>
          <w:tcPr>
            <w:tcW w:w="1063" w:type="dxa"/>
          </w:tcPr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问题探讨</w:t>
            </w:r>
          </w:p>
        </w:tc>
        <w:tc>
          <w:tcPr>
            <w:tcW w:w="5591" w:type="dxa"/>
          </w:tcPr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组织学生讨论</w:t>
            </w:r>
          </w:p>
        </w:tc>
        <w:tc>
          <w:tcPr>
            <w:tcW w:w="1162" w:type="dxa"/>
          </w:tcPr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思考讨论</w:t>
            </w:r>
          </w:p>
        </w:tc>
        <w:tc>
          <w:tcPr>
            <w:tcW w:w="976" w:type="dxa"/>
          </w:tcPr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引发兴趣</w:t>
            </w:r>
          </w:p>
        </w:tc>
      </w:tr>
      <w:tr w:rsidR="0070019E" w:rsidTr="004D0E97">
        <w:tc>
          <w:tcPr>
            <w:tcW w:w="1063" w:type="dxa"/>
          </w:tcPr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〔板书〕一、神经调节的结构基础和反射</w:t>
            </w:r>
          </w:p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</w:p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</w:rPr>
              <w:t>〔思考与讨论〕</w:t>
            </w:r>
          </w:p>
        </w:tc>
        <w:tc>
          <w:tcPr>
            <w:tcW w:w="5591" w:type="dxa"/>
          </w:tcPr>
          <w:p w:rsidR="0070019E" w:rsidRDefault="0070019E" w:rsidP="004D0E97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（一）神经调节的基本方式</w:t>
            </w:r>
          </w:p>
          <w:p w:rsidR="0070019E" w:rsidRDefault="0070019E" w:rsidP="004D0E97">
            <w:pPr>
              <w:spacing w:line="40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1．反射 </w:t>
            </w:r>
          </w:p>
          <w:p w:rsidR="0070019E" w:rsidRDefault="0070019E" w:rsidP="004D0E97">
            <w:pPr>
              <w:spacing w:line="400" w:lineRule="exact"/>
              <w:ind w:firstLineChars="100" w:firstLine="21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非条件反射（先天的）；条件反射（后天的）。</w:t>
            </w:r>
          </w:p>
          <w:p w:rsidR="0070019E" w:rsidRDefault="0070019E" w:rsidP="004D0E97">
            <w:pPr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</w:rPr>
              <w:t>2．反射弧——感受器、传入神经、神经中枢、传出神经、效应器（缺一不可）。</w:t>
            </w:r>
          </w:p>
          <w:p w:rsidR="0070019E" w:rsidRDefault="0070019E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〔提示及板书（黑体）〕1.神经元包括胞体和突起两部分，突起一般又可分为树突和轴突两种。</w:t>
            </w:r>
          </w:p>
          <w:p w:rsidR="0070019E" w:rsidRDefault="0070019E" w:rsidP="004D0E97">
            <w:pPr>
              <w:widowControl/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神经元的长的突起外表大都套有一层鞘，组成神经纤维。</w:t>
            </w:r>
          </w:p>
          <w:p w:rsidR="0070019E" w:rsidRDefault="0070019E" w:rsidP="004D0E97">
            <w:pPr>
              <w:widowControl/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许多神经纤维集结成束，外面包着由结缔组织形成的膜，构成一条神经。</w:t>
            </w:r>
          </w:p>
          <w:p w:rsidR="0070019E" w:rsidRDefault="0070019E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2.反射弧一般都包括五个部分：感受器、传入神经、神经中枢、传出神经和效应器。</w:t>
            </w:r>
          </w:p>
          <w:p w:rsidR="0070019E" w:rsidRDefault="0070019E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3.不能；至少需要两个，如膝跳反射等单突触反射的传</w:t>
            </w: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入神经纤维经背根进入中枢（即脊髓）后，直达腹根与运动神经元发生突触联系；而绝大多数的反射活动都是多突触反射，也就是需要三个或三个以上的神经元参与；而且反射活动越复杂，参与的神经元越多。</w:t>
            </w:r>
          </w:p>
          <w:p w:rsidR="0070019E" w:rsidRDefault="0070019E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4.蛙的搔扒反射有脊髓的参与，人的膝跳反射、排尿反射、排便反射等也都有脊髓参与。</w:t>
            </w:r>
          </w:p>
        </w:tc>
        <w:tc>
          <w:tcPr>
            <w:tcW w:w="1162" w:type="dxa"/>
          </w:tcPr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思考回答</w:t>
            </w:r>
          </w:p>
        </w:tc>
        <w:tc>
          <w:tcPr>
            <w:tcW w:w="976" w:type="dxa"/>
          </w:tcPr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</w:tc>
      </w:tr>
      <w:tr w:rsidR="0070019E" w:rsidTr="004D0E97">
        <w:tc>
          <w:tcPr>
            <w:tcW w:w="1063" w:type="dxa"/>
          </w:tcPr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〔板书〕二、兴奋在神经纤维上的传导</w:t>
            </w:r>
          </w:p>
        </w:tc>
        <w:tc>
          <w:tcPr>
            <w:tcW w:w="5591" w:type="dxa"/>
          </w:tcPr>
          <w:p w:rsidR="0070019E" w:rsidRDefault="0070019E" w:rsidP="004D0E97">
            <w:pPr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</w:rPr>
              <w:t>〔问题〕</w:t>
            </w:r>
            <w:r>
              <w:rPr>
                <w:rFonts w:ascii="宋体" w:hAnsi="宋体" w:hint="eastAsia"/>
                <w:color w:val="000000"/>
                <w:kern w:val="0"/>
              </w:rPr>
              <w:t>反射活动中，在反射弧上传导的是兴奋。什么是兴奋呢？先让学生说出自己的认识，然后让学生阅读教材。提问：兴奋的本质是什么呢？如何产生？又是如何传导的呢？</w:t>
            </w:r>
          </w:p>
          <w:p w:rsidR="0070019E" w:rsidRDefault="0070019E" w:rsidP="004D0E97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〖板书〗</w:t>
            </w:r>
            <w:r>
              <w:rPr>
                <w:rFonts w:ascii="宋体" w:hAnsi="宋体" w:hint="eastAsia"/>
                <w:color w:val="000000"/>
              </w:rPr>
              <w:t>1．神经纤维上传导（双向性）</w:t>
            </w:r>
          </w:p>
          <w:p w:rsidR="0070019E" w:rsidRDefault="0070019E" w:rsidP="004D0E97">
            <w:pPr>
              <w:spacing w:line="400" w:lineRule="exact"/>
              <w:ind w:leftChars="200" w:left="2310" w:hangingChars="900" w:hanging="189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（1）未受刺激时：膜外——正电位</w:t>
            </w:r>
            <w:r>
              <w:rPr>
                <w:rFonts w:ascii="宋体" w:hAnsi="宋体" w:hint="eastAsia"/>
                <w:color w:val="000000"/>
              </w:rPr>
              <w:br/>
              <w:t>膜内——负电位</w:t>
            </w:r>
          </w:p>
          <w:p w:rsidR="0070019E" w:rsidRDefault="0070019E" w:rsidP="004D0E97">
            <w:pPr>
              <w:spacing w:line="400" w:lineRule="exact"/>
              <w:ind w:leftChars="200" w:left="840" w:hangingChars="200" w:hanging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（2）某部位受刺激生兴奋时，该部位</w:t>
            </w:r>
            <w:r>
              <w:rPr>
                <w:rFonts w:ascii="宋体" w:hAnsi="宋体" w:hint="eastAsia"/>
                <w:color w:val="000000"/>
              </w:rPr>
              <w:br/>
              <w:t>膜外由“正”→“负”膜内由“负”→“正”</w:t>
            </w:r>
          </w:p>
          <w:p w:rsidR="0070019E" w:rsidRDefault="0070019E" w:rsidP="004D0E97">
            <w:pPr>
              <w:spacing w:line="40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（3）电位差→电荷移动→局部电流→局部电流回路</w:t>
            </w:r>
          </w:p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</w:rPr>
              <w:t>（4）兴奋以电流的方式沿着神经纤维迅速向前传导</w:t>
            </w:r>
          </w:p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</w:tc>
        <w:tc>
          <w:tcPr>
            <w:tcW w:w="1162" w:type="dxa"/>
          </w:tcPr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思考回答</w:t>
            </w:r>
          </w:p>
        </w:tc>
        <w:tc>
          <w:tcPr>
            <w:tcW w:w="976" w:type="dxa"/>
          </w:tcPr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</w:tc>
      </w:tr>
      <w:tr w:rsidR="0070019E" w:rsidTr="004D0E97">
        <w:tc>
          <w:tcPr>
            <w:tcW w:w="1063" w:type="dxa"/>
          </w:tcPr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三、兴奋在神经元之间的传递</w:t>
            </w:r>
          </w:p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</w:rPr>
              <w:t>〔思考与讨论2〕</w:t>
            </w:r>
          </w:p>
        </w:tc>
        <w:tc>
          <w:tcPr>
            <w:tcW w:w="5591" w:type="dxa"/>
          </w:tcPr>
          <w:p w:rsidR="0070019E" w:rsidRDefault="0070019E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〔提示及板书〕很明显，由于突触间隙的存在，兴奋在神经元之间不能以神经冲动的形式进行传递，而是通过神经递质与特异性受体相结合的形式将兴奋传递下去的。</w:t>
            </w:r>
          </w:p>
          <w:p w:rsidR="0070019E" w:rsidRDefault="0070019E" w:rsidP="004D0E97">
            <w:pPr>
              <w:spacing w:line="40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〖讲述及板书〗（1）突触的定义  一个神经元与另一个神经元相接触的部位叫做突触。</w:t>
            </w:r>
          </w:p>
          <w:p w:rsidR="0070019E" w:rsidRDefault="0070019E" w:rsidP="004D0E97">
            <w:pPr>
              <w:spacing w:line="40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（2）突触的结构  突触前膜  突触间隙  突触后膜</w:t>
            </w:r>
          </w:p>
          <w:p w:rsidR="0070019E" w:rsidRDefault="0070019E" w:rsidP="004D0E97">
            <w:pPr>
              <w:spacing w:line="40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①突触前膜——突触小体的膜；</w:t>
            </w:r>
          </w:p>
          <w:p w:rsidR="0070019E" w:rsidRDefault="0070019E" w:rsidP="004D0E97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②突触后膜——与突触前膜相对应的胞体膜或树突膜；</w:t>
            </w:r>
          </w:p>
          <w:p w:rsidR="0070019E" w:rsidRDefault="0070019E" w:rsidP="004D0E97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③突触间隙——突触前膜与突触后膜之间存在的间隙。</w:t>
            </w:r>
          </w:p>
          <w:p w:rsidR="0070019E" w:rsidRDefault="0070019E" w:rsidP="004D0E97">
            <w:pPr>
              <w:spacing w:line="40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（3）突触小泡内递质的释放作用</w:t>
            </w:r>
          </w:p>
          <w:p w:rsidR="0070019E" w:rsidRDefault="0070019E" w:rsidP="004D0E97">
            <w:pPr>
              <w:spacing w:line="40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（4）兴奋在细胞间的传递是单向的</w:t>
            </w:r>
          </w:p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</w:rPr>
              <w:t>因为递质只存在于突触小体内，只能由前膜释放，作用于后膜，使后一神经元兴奋或抑制，而不能按相反的方向传递。</w:t>
            </w:r>
          </w:p>
          <w:p w:rsidR="0070019E" w:rsidRDefault="0070019E" w:rsidP="004D0E97">
            <w:pPr>
              <w:spacing w:line="40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突触小体内近前膜处含大量突触小泡，内含化学物质——递质。当兴奋通过轴突传导到突触小体时，其中的突触小泡就释放递质进入间隙，作用于后膜，使另一神经元兴奋或</w:t>
            </w:r>
            <w:r>
              <w:rPr>
                <w:rFonts w:ascii="宋体" w:hAnsi="宋体" w:hint="eastAsia"/>
                <w:color w:val="000000"/>
              </w:rPr>
              <w:lastRenderedPageBreak/>
              <w:t>抑制。这样兴奋就从一个神经元通过突触传递给另一个神经元。</w:t>
            </w:r>
          </w:p>
        </w:tc>
        <w:tc>
          <w:tcPr>
            <w:tcW w:w="1162" w:type="dxa"/>
          </w:tcPr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思考回答</w:t>
            </w:r>
          </w:p>
        </w:tc>
        <w:tc>
          <w:tcPr>
            <w:tcW w:w="976" w:type="dxa"/>
          </w:tcPr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</w:tc>
      </w:tr>
      <w:tr w:rsidR="0070019E" w:rsidTr="004D0E97">
        <w:tc>
          <w:tcPr>
            <w:tcW w:w="1063" w:type="dxa"/>
          </w:tcPr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〔板书〕四、神经系统的分级调节</w:t>
            </w:r>
          </w:p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〔资料分析〕</w:t>
            </w:r>
          </w:p>
        </w:tc>
        <w:tc>
          <w:tcPr>
            <w:tcW w:w="5591" w:type="dxa"/>
          </w:tcPr>
          <w:p w:rsidR="0070019E" w:rsidRDefault="0070019E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〔提示〕1．成人和婴儿控制排尿的初级中枢都在脊髓，但它受大脑控制。婴儿因大脑的发育尚未完善，对排尿的控制能力较弱，所以排尿次数多，而且容易发生夜间遗尿现象。</w:t>
            </w:r>
          </w:p>
          <w:p w:rsidR="0070019E" w:rsidRDefault="0070019E" w:rsidP="004D0E97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2．是控制排尿的高级中枢，也就是大脑出现了问题。</w:t>
            </w:r>
          </w:p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3．这些例子说明低级中枢受相应的高级中枢的调控。</w:t>
            </w:r>
          </w:p>
        </w:tc>
        <w:tc>
          <w:tcPr>
            <w:tcW w:w="1162" w:type="dxa"/>
          </w:tcPr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阅读分析回答</w:t>
            </w:r>
          </w:p>
        </w:tc>
        <w:tc>
          <w:tcPr>
            <w:tcW w:w="976" w:type="dxa"/>
          </w:tcPr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阅读、提取信息能力和迁移能力</w:t>
            </w:r>
          </w:p>
        </w:tc>
      </w:tr>
      <w:tr w:rsidR="0070019E" w:rsidTr="004D0E97">
        <w:tc>
          <w:tcPr>
            <w:tcW w:w="1063" w:type="dxa"/>
          </w:tcPr>
          <w:p w:rsidR="0070019E" w:rsidRDefault="0070019E" w:rsidP="004D0E97">
            <w:pPr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〔板书〕五、人脑的高级功能</w:t>
            </w:r>
          </w:p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〔思考与讨论3〕</w:t>
            </w:r>
          </w:p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〔旁栏思</w:t>
            </w: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考题〕</w:t>
            </w:r>
          </w:p>
        </w:tc>
        <w:tc>
          <w:tcPr>
            <w:tcW w:w="5591" w:type="dxa"/>
          </w:tcPr>
          <w:p w:rsidR="0070019E" w:rsidRDefault="0070019E" w:rsidP="004D0E97">
            <w:pPr>
              <w:spacing w:line="400" w:lineRule="exact"/>
              <w:ind w:firstLineChars="100" w:firstLine="21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1．中央前回第一运动区</w:t>
            </w:r>
          </w:p>
          <w:p w:rsidR="0070019E" w:rsidRDefault="0070019E" w:rsidP="004D0E97">
            <w:pPr>
              <w:spacing w:line="40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中央前回皮层代表区的位置与躯体各部分的关系是倒置的。</w:t>
            </w:r>
          </w:p>
          <w:p w:rsidR="0070019E" w:rsidRDefault="0070019E" w:rsidP="004D0E97">
            <w:pPr>
              <w:spacing w:line="40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大脑皮层第一运动区代表区范围的大小与躯体大小无关，而与躯体运动的复杂精细程度有关。</w:t>
            </w:r>
          </w:p>
          <w:p w:rsidR="0070019E" w:rsidRDefault="0070019E" w:rsidP="004D0E97">
            <w:pPr>
              <w:spacing w:line="400" w:lineRule="exact"/>
              <w:ind w:firstLineChars="100" w:firstLine="21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2．言语区</w:t>
            </w:r>
          </w:p>
          <w:p w:rsidR="0070019E" w:rsidRDefault="0070019E" w:rsidP="004D0E97">
            <w:pPr>
              <w:spacing w:line="40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（1）运动性失语症      不能讲话——运动性失语症</w:t>
            </w:r>
          </w:p>
          <w:p w:rsidR="0070019E" w:rsidRDefault="0070019E" w:rsidP="004D0E97">
            <w:pPr>
              <w:spacing w:line="40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（2）听觉性失语症      听不懂——听觉性失语症</w:t>
            </w:r>
          </w:p>
          <w:p w:rsidR="0070019E" w:rsidRDefault="0070019E" w:rsidP="004D0E97">
            <w:pPr>
              <w:spacing w:line="400" w:lineRule="exact"/>
              <w:ind w:firstLineChars="100" w:firstLine="21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3．大脑皮层与内脏活动的联系</w:t>
            </w:r>
          </w:p>
          <w:p w:rsidR="0070019E" w:rsidRDefault="0070019E" w:rsidP="004D0E97">
            <w:pPr>
              <w:spacing w:line="400" w:lineRule="exact"/>
              <w:ind w:firstLineChars="100" w:firstLine="21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4．神经系统各部分的协调统一</w:t>
            </w:r>
          </w:p>
          <w:p w:rsidR="0070019E" w:rsidRDefault="0070019E" w:rsidP="004D0E97">
            <w:pPr>
              <w:spacing w:line="40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神经系统是人和高等动物的主要的功能调节系统，各项生命活动一般都是在大脑皮层、下丘脑、植物性神经等共同调节作用下才得以协调进行。</w:t>
            </w:r>
          </w:p>
          <w:p w:rsidR="0070019E" w:rsidRDefault="0070019E" w:rsidP="004D0E97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（四）神经调节与体液调节的区别与联系</w:t>
            </w:r>
          </w:p>
          <w:p w:rsidR="0070019E" w:rsidRDefault="0070019E" w:rsidP="004D0E97">
            <w:pPr>
              <w:spacing w:line="400" w:lineRule="exact"/>
              <w:ind w:leftChars="-7" w:left="-15" w:firstLineChars="20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神经调节与体液调节在动物体内是同时存在的，都是机体调节生命活动的基本形式。二者这两种调节作用共同协调相辅相成，一方面体内大多数内分泌腺都受中枢神经系统的控制，如性激素的分泌就是受中枢神经系统调节的；另一方面内分泌腺所分泌的激素也可以影响神经系统的功能，如甲状腺激素就是大脑的生长发育所必需的。在上述这两种调节作用中动物的各项生命活动主要受神经系统调节。</w:t>
            </w:r>
          </w:p>
          <w:p w:rsidR="0070019E" w:rsidRDefault="0070019E" w:rsidP="004D0E97">
            <w:pPr>
              <w:spacing w:line="400" w:lineRule="exact"/>
              <w:ind w:firstLineChars="200" w:firstLine="420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〔提示〕可能是H区出现了问题。</w:t>
            </w:r>
          </w:p>
          <w:p w:rsidR="0070019E" w:rsidRDefault="0070019E" w:rsidP="004D0E97">
            <w:pPr>
              <w:spacing w:line="400" w:lineRule="exact"/>
              <w:ind w:firstLineChars="200" w:firstLine="420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提示：记忆必须加以巩固才能持久，巩固的方法是复习。通过各种</w:t>
            </w:r>
            <w:r>
              <w:rPr>
                <w:rFonts w:ascii="宋体" w:hAnsi="宋体" w:hint="eastAsia"/>
                <w:color w:val="000000"/>
              </w:rPr>
              <w:t>感觉器官</w:t>
            </w:r>
            <w:r>
              <w:rPr>
                <w:rFonts w:ascii="宋体" w:hAnsi="宋体" w:hint="eastAsia"/>
                <w:color w:val="000000"/>
                <w:kern w:val="0"/>
              </w:rPr>
              <w:t>进入人脑的信息量非常大，据估计仅有1%的信息能被较长期地记忆，大部分都将被遗忘。能被长期贮存的信息是反复被运用的。通过反复运用，信息在短期记</w:t>
            </w: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忆中循环，从而延长信息在其中的停留时间，这样就使这些信息更容易转入长期记忆。</w:t>
            </w:r>
          </w:p>
        </w:tc>
        <w:tc>
          <w:tcPr>
            <w:tcW w:w="1162" w:type="dxa"/>
          </w:tcPr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思考讨论回答</w:t>
            </w:r>
          </w:p>
        </w:tc>
        <w:tc>
          <w:tcPr>
            <w:tcW w:w="976" w:type="dxa"/>
          </w:tcPr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</w:tc>
      </w:tr>
      <w:tr w:rsidR="0070019E" w:rsidTr="004D0E97">
        <w:tc>
          <w:tcPr>
            <w:tcW w:w="1063" w:type="dxa"/>
          </w:tcPr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〔小结〕</w:t>
            </w:r>
          </w:p>
        </w:tc>
        <w:tc>
          <w:tcPr>
            <w:tcW w:w="5591" w:type="dxa"/>
          </w:tcPr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</w:tc>
        <w:tc>
          <w:tcPr>
            <w:tcW w:w="1162" w:type="dxa"/>
          </w:tcPr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总结</w:t>
            </w:r>
          </w:p>
        </w:tc>
        <w:tc>
          <w:tcPr>
            <w:tcW w:w="976" w:type="dxa"/>
          </w:tcPr>
          <w:p w:rsidR="0070019E" w:rsidRDefault="0070019E" w:rsidP="004D0E97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总结能力</w:t>
            </w:r>
          </w:p>
        </w:tc>
      </w:tr>
    </w:tbl>
    <w:p w:rsidR="0070019E" w:rsidRDefault="0070019E" w:rsidP="0070019E">
      <w:pPr>
        <w:spacing w:line="400" w:lineRule="exact"/>
        <w:rPr>
          <w:rFonts w:ascii="宋体" w:hAnsi="宋体" w:hint="eastAsia"/>
          <w:color w:val="000000"/>
        </w:rPr>
      </w:pPr>
    </w:p>
    <w:p w:rsidR="0070019E" w:rsidRDefault="0070019E" w:rsidP="0070019E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八、板书设计</w:t>
      </w:r>
    </w:p>
    <w:p w:rsidR="0070019E" w:rsidRDefault="0070019E" w:rsidP="0070019E">
      <w:pPr>
        <w:spacing w:line="400" w:lineRule="exact"/>
        <w:ind w:leftChars="202" w:left="424"/>
        <w:jc w:val="center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第1节   通过神经系统的调节</w:t>
      </w:r>
    </w:p>
    <w:p w:rsidR="0070019E" w:rsidRDefault="0070019E" w:rsidP="0070019E">
      <w:pPr>
        <w:spacing w:line="400" w:lineRule="exact"/>
        <w:ind w:leftChars="202" w:left="424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</w:rPr>
        <w:t>一、神经调节的结构基础和反射</w:t>
      </w:r>
    </w:p>
    <w:p w:rsidR="0070019E" w:rsidRDefault="0070019E" w:rsidP="0070019E">
      <w:pPr>
        <w:spacing w:line="400" w:lineRule="exact"/>
        <w:ind w:leftChars="195" w:left="409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（一）神经调节的基本方式</w:t>
      </w:r>
    </w:p>
    <w:p w:rsidR="0070019E" w:rsidRDefault="0070019E" w:rsidP="0070019E">
      <w:pPr>
        <w:spacing w:line="400" w:lineRule="exact"/>
        <w:ind w:leftChars="195" w:left="409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1．反射：非条件反射（先天的）；条件反射（后天的）。</w:t>
      </w:r>
    </w:p>
    <w:p w:rsidR="0070019E" w:rsidRDefault="0070019E" w:rsidP="0070019E">
      <w:pPr>
        <w:spacing w:line="400" w:lineRule="exact"/>
        <w:ind w:leftChars="195" w:left="409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</w:rPr>
        <w:t>2．反射弧——感受器、传入神经、神经中枢、传出神经、效应器（缺一不可）。</w:t>
      </w:r>
    </w:p>
    <w:p w:rsidR="0070019E" w:rsidRDefault="0070019E" w:rsidP="0070019E">
      <w:pPr>
        <w:spacing w:line="400" w:lineRule="exact"/>
        <w:ind w:leftChars="195" w:left="409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二、兴奋在神经纤维上的传导</w:t>
      </w:r>
    </w:p>
    <w:p w:rsidR="0070019E" w:rsidRDefault="0070019E" w:rsidP="0070019E">
      <w:pPr>
        <w:spacing w:line="400" w:lineRule="exact"/>
        <w:ind w:leftChars="195" w:left="409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1．神经纤维上传导（双向性）</w:t>
      </w:r>
    </w:p>
    <w:p w:rsidR="0070019E" w:rsidRDefault="0070019E" w:rsidP="0070019E">
      <w:pPr>
        <w:spacing w:line="400" w:lineRule="exact"/>
        <w:ind w:leftChars="195" w:left="409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（1）未受刺激时：膜外——正电位；膜内——负电位</w:t>
      </w:r>
    </w:p>
    <w:p w:rsidR="0070019E" w:rsidRDefault="0070019E" w:rsidP="0070019E">
      <w:pPr>
        <w:spacing w:line="400" w:lineRule="exact"/>
        <w:ind w:leftChars="195" w:left="409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（2）某部位受刺激生兴奋时，该部位膜外由“正”→“负”膜内由“负”→“正”</w:t>
      </w:r>
    </w:p>
    <w:p w:rsidR="0070019E" w:rsidRDefault="0070019E" w:rsidP="0070019E">
      <w:pPr>
        <w:spacing w:line="400" w:lineRule="exact"/>
        <w:ind w:leftChars="195" w:left="409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（3）电位差→电荷移动→局部电流→局部电流回路</w:t>
      </w:r>
    </w:p>
    <w:p w:rsidR="0070019E" w:rsidRDefault="0070019E" w:rsidP="0070019E">
      <w:pPr>
        <w:spacing w:line="400" w:lineRule="exact"/>
        <w:ind w:leftChars="195" w:left="409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</w:rPr>
        <w:t>（4）兴奋以电流的方式沿着神经纤维迅速向前传导</w:t>
      </w:r>
    </w:p>
    <w:p w:rsidR="0070019E" w:rsidRDefault="0070019E" w:rsidP="0070019E">
      <w:pPr>
        <w:spacing w:line="400" w:lineRule="exact"/>
        <w:ind w:leftChars="195" w:left="409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</w:rPr>
        <w:t>三、兴奋在神经元之间的传递</w:t>
      </w:r>
    </w:p>
    <w:p w:rsidR="0070019E" w:rsidRDefault="0070019E" w:rsidP="0070019E">
      <w:pPr>
        <w:spacing w:line="400" w:lineRule="exact"/>
        <w:ind w:leftChars="195" w:left="409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（1）突触的定义：一个神经元与另一个神经元相接触的部位叫做突触。</w:t>
      </w:r>
    </w:p>
    <w:p w:rsidR="0070019E" w:rsidRDefault="0070019E" w:rsidP="0070019E">
      <w:pPr>
        <w:spacing w:line="400" w:lineRule="exact"/>
        <w:ind w:leftChars="195" w:left="409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（2）突触的结构：突触前膜  突触间隙  突触后膜</w:t>
      </w:r>
    </w:p>
    <w:p w:rsidR="0070019E" w:rsidRDefault="0070019E" w:rsidP="0070019E">
      <w:pPr>
        <w:spacing w:line="400" w:lineRule="exact"/>
        <w:ind w:leftChars="195" w:left="409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① 突触前膜——突触小体的膜；</w:t>
      </w:r>
    </w:p>
    <w:p w:rsidR="0070019E" w:rsidRDefault="0070019E" w:rsidP="0070019E">
      <w:pPr>
        <w:spacing w:line="400" w:lineRule="exact"/>
        <w:ind w:leftChars="195" w:left="409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② 突触后膜——与突触前膜相对应的胞体膜或树突膜；</w:t>
      </w:r>
    </w:p>
    <w:p w:rsidR="0070019E" w:rsidRDefault="0070019E" w:rsidP="0070019E">
      <w:pPr>
        <w:spacing w:line="400" w:lineRule="exact"/>
        <w:ind w:leftChars="195" w:left="409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③ 突触间隙——突触前膜与突触后膜之间存在的间隙。</w:t>
      </w:r>
    </w:p>
    <w:p w:rsidR="0070019E" w:rsidRDefault="0070019E" w:rsidP="0070019E">
      <w:pPr>
        <w:spacing w:line="400" w:lineRule="exact"/>
        <w:ind w:leftChars="195" w:left="409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（3）突触小泡内递质的释放作用</w:t>
      </w:r>
    </w:p>
    <w:p w:rsidR="0070019E" w:rsidRDefault="0070019E" w:rsidP="0070019E">
      <w:pPr>
        <w:spacing w:line="400" w:lineRule="exact"/>
        <w:ind w:leftChars="195" w:left="409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</w:rPr>
        <w:t>（4）兴奋在细胞间的传递是单向的</w:t>
      </w:r>
    </w:p>
    <w:p w:rsidR="0070019E" w:rsidRDefault="0070019E" w:rsidP="0070019E">
      <w:pPr>
        <w:spacing w:line="400" w:lineRule="exact"/>
        <w:ind w:leftChars="195" w:left="409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四、神经系统的分级调节</w:t>
      </w:r>
    </w:p>
    <w:p w:rsidR="0070019E" w:rsidRDefault="0070019E" w:rsidP="0070019E">
      <w:pPr>
        <w:spacing w:line="400" w:lineRule="exact"/>
        <w:ind w:leftChars="195" w:left="409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五、人脑的高级功能</w:t>
      </w:r>
    </w:p>
    <w:p w:rsidR="0070019E" w:rsidRDefault="0070019E" w:rsidP="0070019E">
      <w:pPr>
        <w:spacing w:line="400" w:lineRule="exact"/>
        <w:ind w:leftChars="195" w:left="409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1．中央前回第一运动区</w:t>
      </w:r>
    </w:p>
    <w:p w:rsidR="0070019E" w:rsidRDefault="0070019E" w:rsidP="0070019E">
      <w:pPr>
        <w:spacing w:line="400" w:lineRule="exact"/>
        <w:ind w:leftChars="195" w:left="409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中央前回皮层代表区的位置与躯体各部分的关系是倒置的。</w:t>
      </w:r>
    </w:p>
    <w:p w:rsidR="0070019E" w:rsidRDefault="0070019E" w:rsidP="0070019E">
      <w:pPr>
        <w:spacing w:line="400" w:lineRule="exact"/>
        <w:ind w:leftChars="195" w:left="409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大脑皮层第一运动区代表区范围的大小与躯体大小无关，而与躯体运动的复杂精细程度有关。</w:t>
      </w:r>
    </w:p>
    <w:p w:rsidR="0070019E" w:rsidRDefault="0070019E" w:rsidP="0070019E">
      <w:pPr>
        <w:spacing w:line="400" w:lineRule="exact"/>
        <w:ind w:leftChars="195" w:left="409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2．言语区</w:t>
      </w:r>
    </w:p>
    <w:p w:rsidR="0070019E" w:rsidRDefault="0070019E" w:rsidP="0070019E">
      <w:pPr>
        <w:spacing w:line="400" w:lineRule="exact"/>
        <w:ind w:leftChars="195" w:left="409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（1）运动性失语症：不能讲话——运动性失语症</w:t>
      </w:r>
    </w:p>
    <w:p w:rsidR="0070019E" w:rsidRDefault="0070019E" w:rsidP="0070019E">
      <w:pPr>
        <w:spacing w:line="400" w:lineRule="exact"/>
        <w:ind w:leftChars="195" w:left="409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（2）听觉性失语症：听不懂——听觉性失语症</w:t>
      </w:r>
    </w:p>
    <w:p w:rsidR="0070019E" w:rsidRDefault="0070019E" w:rsidP="0070019E">
      <w:pPr>
        <w:spacing w:line="400" w:lineRule="exact"/>
        <w:ind w:leftChars="195" w:left="409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lastRenderedPageBreak/>
        <w:t>3．大脑皮层与内脏活动的联系</w:t>
      </w:r>
    </w:p>
    <w:p w:rsidR="0070019E" w:rsidRDefault="0070019E" w:rsidP="0070019E">
      <w:pPr>
        <w:spacing w:line="400" w:lineRule="exact"/>
        <w:ind w:leftChars="195" w:left="409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4．神经系统各部分的协调统一</w:t>
      </w:r>
    </w:p>
    <w:p w:rsidR="0070019E" w:rsidRDefault="0070019E" w:rsidP="0070019E">
      <w:pPr>
        <w:spacing w:line="400" w:lineRule="exact"/>
        <w:ind w:leftChars="195" w:left="409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神经系统是人和高等动物的主要的功能调节系统，各项生命活动一般都是在大脑皮层、下丘脑、植物性神经等共同调节作用下才得以协调进行。</w:t>
      </w:r>
    </w:p>
    <w:p w:rsidR="0070019E" w:rsidRDefault="0070019E" w:rsidP="0070019E">
      <w:pPr>
        <w:spacing w:line="400" w:lineRule="exact"/>
        <w:ind w:leftChars="195" w:left="409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</w:rPr>
        <w:t>六、神经调节与体液调节的区别与联系</w:t>
      </w:r>
    </w:p>
    <w:p w:rsidR="0070019E" w:rsidRDefault="0070019E" w:rsidP="0070019E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九、布置作业</w:t>
      </w:r>
    </w:p>
    <w:p w:rsidR="0070019E" w:rsidRDefault="0070019E" w:rsidP="0070019E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典型例题</w:t>
      </w:r>
    </w:p>
    <w:p w:rsidR="0070019E" w:rsidRDefault="0070019E" w:rsidP="0070019E">
      <w:pPr>
        <w:tabs>
          <w:tab w:val="left" w:pos="0"/>
          <w:tab w:val="left" w:pos="105"/>
          <w:tab w:val="left" w:pos="2340"/>
          <w:tab w:val="left" w:pos="4140"/>
          <w:tab w:val="left" w:pos="6120"/>
          <w:tab w:val="left" w:pos="7560"/>
        </w:tabs>
        <w:spacing w:line="400" w:lineRule="exact"/>
        <w:ind w:left="441" w:rightChars="-61" w:right="-128" w:hangingChars="210" w:hanging="441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5pt;margin-top:6.2pt;width:95.85pt;height:70.2pt;z-index:-251656192" wrapcoords="-169 0 -169 21600 21769 21600 21769 0 -169 0" strokecolor="white">
            <v:textbox>
              <w:txbxContent>
                <w:p w:rsidR="0070019E" w:rsidRDefault="0070019E" w:rsidP="0070019E">
                  <w:r>
                    <w:rPr>
                      <w:noProof/>
                    </w:rPr>
                    <w:drawing>
                      <wp:inline distT="0" distB="0" distL="0" distR="0">
                        <wp:extent cx="1028700" cy="752475"/>
                        <wp:effectExtent l="19050" t="0" r="0" b="0"/>
                        <wp:docPr id="1" name="图片 1" descr="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宋体" w:hAnsi="宋体" w:hint="eastAsia"/>
          <w:color w:val="000000"/>
        </w:rPr>
        <w:t>例1．电在生物学研究中用途广泛。右图是突触的亚显微结构模式图。现在E处施加电剌激，使其兴奋。受到剌激后，E处膜内外电位变</w:t>
      </w:r>
    </w:p>
    <w:p w:rsidR="0070019E" w:rsidRDefault="0070019E" w:rsidP="0070019E">
      <w:pPr>
        <w:tabs>
          <w:tab w:val="left" w:pos="360"/>
          <w:tab w:val="left" w:pos="2340"/>
          <w:tab w:val="left" w:pos="4140"/>
          <w:tab w:val="left" w:pos="6120"/>
          <w:tab w:val="left" w:pos="7560"/>
        </w:tabs>
        <w:spacing w:line="400" w:lineRule="exact"/>
        <w:ind w:leftChars="200" w:left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化及其所产生的神经冲动的传导方向是（    ）</w:t>
      </w:r>
    </w:p>
    <w:p w:rsidR="0070019E" w:rsidRDefault="0070019E" w:rsidP="0070019E">
      <w:pPr>
        <w:tabs>
          <w:tab w:val="left" w:pos="360"/>
          <w:tab w:val="left" w:pos="2340"/>
          <w:tab w:val="left" w:pos="4140"/>
          <w:tab w:val="left" w:pos="6120"/>
          <w:tab w:val="left" w:pos="7560"/>
        </w:tabs>
        <w:spacing w:line="400" w:lineRule="exact"/>
        <w:ind w:leftChars="100" w:left="210" w:firstLineChars="100" w:firstLine="21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A．内负外正，向下    B．内负外正，向上</w:t>
      </w:r>
    </w:p>
    <w:p w:rsidR="0070019E" w:rsidRDefault="0070019E" w:rsidP="0070019E">
      <w:pPr>
        <w:tabs>
          <w:tab w:val="left" w:pos="360"/>
          <w:tab w:val="left" w:pos="2340"/>
          <w:tab w:val="left" w:pos="4140"/>
          <w:tab w:val="left" w:pos="6120"/>
          <w:tab w:val="left" w:pos="7560"/>
        </w:tabs>
        <w:spacing w:line="400" w:lineRule="exact"/>
        <w:ind w:leftChars="100" w:left="210" w:firstLineChars="100" w:firstLine="21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C．内正外负，向下    D．内正外负，向上</w:t>
      </w:r>
    </w:p>
    <w:p w:rsidR="0070019E" w:rsidRDefault="0070019E" w:rsidP="0070019E">
      <w:pPr>
        <w:tabs>
          <w:tab w:val="left" w:pos="360"/>
          <w:tab w:val="left" w:pos="2340"/>
          <w:tab w:val="left" w:pos="4140"/>
          <w:tab w:val="left" w:pos="6120"/>
          <w:tab w:val="left" w:pos="7560"/>
        </w:tabs>
        <w:spacing w:line="400" w:lineRule="exact"/>
        <w:ind w:leftChars="100" w:left="210" w:firstLineChars="100" w:firstLine="21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解析：神经细胞静息电位是外正内负，受到剌激后发生电位逆转，成为内正外负。而在突触部位的兴奋传导，具有单向性，只能从突触前膜传向突触后膜。</w:t>
      </w:r>
    </w:p>
    <w:p w:rsidR="0070019E" w:rsidRDefault="0070019E" w:rsidP="0070019E">
      <w:pPr>
        <w:spacing w:line="400" w:lineRule="exact"/>
        <w:ind w:leftChars="200" w:left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答案：C</w:t>
      </w:r>
    </w:p>
    <w:p w:rsidR="0070019E" w:rsidRDefault="0070019E" w:rsidP="0070019E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例2．下图表示三个神经元及其联系。其中“—○—&lt;”表示从树突到胞体，再到轴突及末梢(即一个完整的神经元模式)，为了研究兴奋在一个神经元上的传导方向和在神经元间的传递方向，进行了相关实验。联系图解回答下列问题：</w:t>
      </w:r>
    </w:p>
    <w:p w:rsidR="0070019E" w:rsidRDefault="0070019E" w:rsidP="0070019E">
      <w:pPr>
        <w:tabs>
          <w:tab w:val="left" w:pos="360"/>
          <w:tab w:val="left" w:pos="420"/>
          <w:tab w:val="left" w:pos="2340"/>
          <w:tab w:val="left" w:pos="4140"/>
          <w:tab w:val="left" w:pos="6120"/>
          <w:tab w:val="left" w:pos="7560"/>
        </w:tabs>
        <w:spacing w:line="400" w:lineRule="exact"/>
        <w:ind w:rightChars="-61" w:right="-128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pict>
          <v:shape id="_x0000_s1027" type="#_x0000_t202" style="position:absolute;left:0;text-align:left;margin-left:110.25pt;margin-top:0;width:190.35pt;height:101.2pt;z-index:-251655168" wrapcoords="-85 0 -85 21600 21685 21600 21685 0 -85 0" strokecolor="white">
            <v:textbox>
              <w:txbxContent>
                <w:p w:rsidR="0070019E" w:rsidRDefault="0070019E" w:rsidP="0070019E">
                  <w:r>
                    <w:rPr>
                      <w:noProof/>
                    </w:rPr>
                    <w:drawing>
                      <wp:inline distT="0" distB="0" distL="0" distR="0">
                        <wp:extent cx="2228850" cy="1181100"/>
                        <wp:effectExtent l="19050" t="0" r="0" b="0"/>
                        <wp:docPr id="2" name="图片 2" descr="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0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0019E" w:rsidRDefault="0070019E" w:rsidP="0070019E">
      <w:pPr>
        <w:tabs>
          <w:tab w:val="left" w:pos="360"/>
          <w:tab w:val="left" w:pos="420"/>
          <w:tab w:val="left" w:pos="2340"/>
          <w:tab w:val="left" w:pos="4140"/>
          <w:tab w:val="left" w:pos="6120"/>
          <w:tab w:val="left" w:pos="7560"/>
        </w:tabs>
        <w:spacing w:line="400" w:lineRule="exact"/>
        <w:ind w:leftChars="200" w:left="420" w:rightChars="-61" w:right="-128"/>
        <w:rPr>
          <w:rFonts w:ascii="宋体" w:hAnsi="宋体" w:hint="eastAsia"/>
          <w:color w:val="000000"/>
        </w:rPr>
      </w:pPr>
    </w:p>
    <w:p w:rsidR="0070019E" w:rsidRDefault="0070019E" w:rsidP="0070019E">
      <w:pPr>
        <w:tabs>
          <w:tab w:val="left" w:pos="360"/>
          <w:tab w:val="left" w:pos="420"/>
          <w:tab w:val="left" w:pos="2340"/>
          <w:tab w:val="left" w:pos="4140"/>
          <w:tab w:val="left" w:pos="6120"/>
          <w:tab w:val="left" w:pos="7560"/>
        </w:tabs>
        <w:spacing w:line="400" w:lineRule="exact"/>
        <w:ind w:leftChars="200" w:left="420" w:rightChars="-61" w:right="-128"/>
        <w:rPr>
          <w:rFonts w:ascii="宋体" w:hAnsi="宋体" w:hint="eastAsia"/>
          <w:color w:val="000000"/>
        </w:rPr>
      </w:pPr>
    </w:p>
    <w:p w:rsidR="0070019E" w:rsidRDefault="0070019E" w:rsidP="0070019E">
      <w:pPr>
        <w:tabs>
          <w:tab w:val="left" w:pos="360"/>
          <w:tab w:val="left" w:pos="420"/>
          <w:tab w:val="left" w:pos="2340"/>
          <w:tab w:val="left" w:pos="4140"/>
          <w:tab w:val="left" w:pos="6120"/>
          <w:tab w:val="left" w:pos="7560"/>
        </w:tabs>
        <w:spacing w:line="400" w:lineRule="exact"/>
        <w:ind w:leftChars="200" w:left="420" w:rightChars="-61" w:right="-128"/>
        <w:rPr>
          <w:rFonts w:ascii="宋体" w:hAnsi="宋体" w:hint="eastAsia"/>
          <w:color w:val="000000"/>
        </w:rPr>
      </w:pPr>
    </w:p>
    <w:p w:rsidR="0070019E" w:rsidRDefault="0070019E" w:rsidP="0070019E">
      <w:pPr>
        <w:tabs>
          <w:tab w:val="left" w:pos="360"/>
          <w:tab w:val="left" w:pos="420"/>
          <w:tab w:val="left" w:pos="2340"/>
          <w:tab w:val="left" w:pos="4140"/>
          <w:tab w:val="left" w:pos="6120"/>
          <w:tab w:val="left" w:pos="7560"/>
        </w:tabs>
        <w:spacing w:line="400" w:lineRule="exact"/>
        <w:ind w:leftChars="200" w:left="420" w:rightChars="-61" w:right="-128"/>
        <w:rPr>
          <w:rFonts w:ascii="宋体" w:hAnsi="宋体" w:hint="eastAsia"/>
          <w:color w:val="000000"/>
        </w:rPr>
      </w:pPr>
    </w:p>
    <w:p w:rsidR="0070019E" w:rsidRDefault="0070019E" w:rsidP="0070019E">
      <w:pPr>
        <w:tabs>
          <w:tab w:val="left" w:pos="360"/>
          <w:tab w:val="left" w:pos="420"/>
          <w:tab w:val="left" w:pos="2340"/>
          <w:tab w:val="left" w:pos="4140"/>
          <w:tab w:val="left" w:pos="6120"/>
          <w:tab w:val="left" w:pos="7560"/>
        </w:tabs>
        <w:spacing w:line="400" w:lineRule="exact"/>
        <w:ind w:rightChars="-61" w:right="-128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(1)若①代表小腿上的感受器，⑤代表神经支配的小腿肌肉，则③称为___________，能代表反射弧的结构为(用图中序号表示)______________；</w:t>
      </w:r>
    </w:p>
    <w:p w:rsidR="0070019E" w:rsidRDefault="0070019E" w:rsidP="0070019E">
      <w:pPr>
        <w:tabs>
          <w:tab w:val="left" w:pos="360"/>
          <w:tab w:val="left" w:pos="420"/>
          <w:tab w:val="left" w:pos="2340"/>
          <w:tab w:val="left" w:pos="4140"/>
          <w:tab w:val="left" w:pos="6120"/>
          <w:tab w:val="left" w:pos="7560"/>
        </w:tabs>
        <w:spacing w:line="400" w:lineRule="exact"/>
        <w:ind w:rightChars="-61" w:right="-128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(2)刺激图中b点，则b点发生的膜电位变化是________，图中______点可发生兴奋；(3)若刺激d点，图中_________点可发生兴奋；</w:t>
      </w:r>
    </w:p>
    <w:p w:rsidR="0070019E" w:rsidRDefault="0070019E" w:rsidP="0070019E">
      <w:pPr>
        <w:tabs>
          <w:tab w:val="left" w:pos="360"/>
          <w:tab w:val="left" w:pos="420"/>
          <w:tab w:val="left" w:pos="2340"/>
          <w:tab w:val="left" w:pos="4140"/>
          <w:tab w:val="left" w:pos="6120"/>
          <w:tab w:val="left" w:pos="7560"/>
        </w:tabs>
        <w:spacing w:line="400" w:lineRule="exact"/>
        <w:ind w:rightChars="-61" w:right="-128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(4)由图中可看出一个神经元的突触小体与下一个神经元的______________相接触而形成突触，图中共有突触_____________个。</w:t>
      </w:r>
    </w:p>
    <w:p w:rsidR="0070019E" w:rsidRDefault="0070019E" w:rsidP="0070019E">
      <w:pPr>
        <w:tabs>
          <w:tab w:val="left" w:pos="360"/>
          <w:tab w:val="left" w:pos="420"/>
          <w:tab w:val="left" w:pos="2340"/>
          <w:tab w:val="left" w:pos="4140"/>
          <w:tab w:val="left" w:pos="6120"/>
          <w:tab w:val="left" w:pos="7560"/>
        </w:tabs>
        <w:spacing w:line="400" w:lineRule="exact"/>
        <w:ind w:rightChars="-61" w:right="-128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(5)由此说明：兴奋在一个神经元上的传导是_____________。兴奋在两个神经元间的传递是_________，其原因是_______________________。</w:t>
      </w:r>
    </w:p>
    <w:p w:rsidR="0070019E" w:rsidRDefault="0070019E" w:rsidP="0070019E">
      <w:pPr>
        <w:tabs>
          <w:tab w:val="left" w:pos="360"/>
          <w:tab w:val="left" w:pos="420"/>
          <w:tab w:val="left" w:pos="2340"/>
          <w:tab w:val="left" w:pos="4140"/>
          <w:tab w:val="left" w:pos="6120"/>
          <w:tab w:val="left" w:pos="7560"/>
        </w:tabs>
        <w:spacing w:line="400" w:lineRule="exact"/>
        <w:ind w:rightChars="-61" w:right="-128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解析：兴奋在神经纤维上传导具有双向性，而在突触部位的兴奋传导，具有单向性，只能从突触前膜传向突触后膜。</w:t>
      </w:r>
    </w:p>
    <w:p w:rsidR="0070019E" w:rsidRDefault="0070019E" w:rsidP="0070019E">
      <w:pPr>
        <w:tabs>
          <w:tab w:val="left" w:pos="360"/>
          <w:tab w:val="left" w:pos="420"/>
          <w:tab w:val="left" w:pos="2340"/>
          <w:tab w:val="left" w:pos="4140"/>
          <w:tab w:val="left" w:pos="6120"/>
          <w:tab w:val="left" w:pos="7560"/>
        </w:tabs>
        <w:spacing w:line="400" w:lineRule="exact"/>
        <w:ind w:rightChars="-61" w:right="-128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答案：（1）神经中枢  ①②③④⑤ （2）由外正内负变成内正外负  </w:t>
      </w:r>
      <w:proofErr w:type="spellStart"/>
      <w:r>
        <w:rPr>
          <w:rFonts w:ascii="宋体" w:hAnsi="宋体" w:hint="eastAsia"/>
          <w:color w:val="000000"/>
        </w:rPr>
        <w:t>acde</w:t>
      </w:r>
      <w:proofErr w:type="spellEnd"/>
      <w:r>
        <w:rPr>
          <w:rFonts w:ascii="宋体" w:hAnsi="宋体" w:hint="eastAsia"/>
          <w:color w:val="000000"/>
        </w:rPr>
        <w:t xml:space="preserve">  （3）</w:t>
      </w:r>
      <w:proofErr w:type="spellStart"/>
      <w:r>
        <w:rPr>
          <w:rFonts w:ascii="宋体" w:hAnsi="宋体" w:hint="eastAsia"/>
          <w:color w:val="000000"/>
        </w:rPr>
        <w:t>ce</w:t>
      </w:r>
      <w:proofErr w:type="spellEnd"/>
      <w:r>
        <w:rPr>
          <w:rFonts w:ascii="宋体" w:hAnsi="宋体" w:hint="eastAsia"/>
          <w:color w:val="000000"/>
        </w:rPr>
        <w:t xml:space="preserve">  </w:t>
      </w:r>
    </w:p>
    <w:p w:rsidR="0070019E" w:rsidRDefault="0070019E" w:rsidP="0070019E">
      <w:pPr>
        <w:tabs>
          <w:tab w:val="left" w:pos="360"/>
          <w:tab w:val="left" w:pos="420"/>
          <w:tab w:val="left" w:pos="2340"/>
          <w:tab w:val="left" w:pos="4140"/>
          <w:tab w:val="left" w:pos="6120"/>
          <w:tab w:val="left" w:pos="7560"/>
        </w:tabs>
        <w:spacing w:line="400" w:lineRule="exact"/>
        <w:ind w:rightChars="-61" w:right="-128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lastRenderedPageBreak/>
        <w:t>（4）胞体或树突  3  （5）双向的  单向的  神经递质只能有突触前膜释放作用于突触后膜</w:t>
      </w:r>
    </w:p>
    <w:p w:rsidR="0070019E" w:rsidRDefault="0070019E" w:rsidP="0070019E">
      <w:pPr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基础题</w:t>
      </w:r>
    </w:p>
    <w:p w:rsidR="0070019E" w:rsidRDefault="0070019E" w:rsidP="0070019E">
      <w:pPr>
        <w:tabs>
          <w:tab w:val="left" w:pos="360"/>
          <w:tab w:val="left" w:pos="420"/>
          <w:tab w:val="left" w:pos="2340"/>
          <w:tab w:val="left" w:pos="4140"/>
          <w:tab w:val="left" w:pos="6120"/>
          <w:tab w:val="left" w:pos="7560"/>
        </w:tabs>
        <w:spacing w:line="400" w:lineRule="exact"/>
        <w:ind w:rightChars="-61" w:right="-128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1．已知突触前神经元释放的某种递质可使准确触后神经元兴奋，当完成一次兴奋传递后，该种递质立即被分解。某种药物可以阻止该种递质的分解，这种药物的即时效应是（    ）</w:t>
      </w:r>
    </w:p>
    <w:p w:rsidR="0070019E" w:rsidRDefault="0070019E" w:rsidP="0070019E">
      <w:pPr>
        <w:tabs>
          <w:tab w:val="left" w:pos="360"/>
          <w:tab w:val="left" w:pos="420"/>
          <w:tab w:val="left" w:pos="2340"/>
          <w:tab w:val="left" w:pos="4140"/>
          <w:tab w:val="left" w:pos="6120"/>
          <w:tab w:val="left" w:pos="7560"/>
        </w:tabs>
        <w:spacing w:line="400" w:lineRule="exact"/>
        <w:ind w:rightChars="-61" w:right="-128"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A．突触前神经元持续兴奋   </w:t>
      </w:r>
      <w:r>
        <w:rPr>
          <w:rFonts w:ascii="宋体" w:hAnsi="宋体" w:hint="eastAsia"/>
          <w:color w:val="000000"/>
        </w:rPr>
        <w:tab/>
        <w:t>B．突触后神经元持续兴奋</w:t>
      </w:r>
    </w:p>
    <w:p w:rsidR="0070019E" w:rsidRDefault="0070019E" w:rsidP="0070019E">
      <w:pPr>
        <w:tabs>
          <w:tab w:val="left" w:pos="360"/>
          <w:tab w:val="left" w:pos="420"/>
          <w:tab w:val="left" w:pos="2340"/>
          <w:tab w:val="left" w:pos="4140"/>
          <w:tab w:val="left" w:pos="6120"/>
          <w:tab w:val="left" w:pos="7560"/>
        </w:tabs>
        <w:spacing w:line="400" w:lineRule="exact"/>
        <w:ind w:rightChars="-61" w:right="-128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ab/>
        <w:t xml:space="preserve">C．突触前神经元持续抑制   </w:t>
      </w:r>
      <w:r>
        <w:rPr>
          <w:rFonts w:ascii="宋体" w:hAnsi="宋体" w:hint="eastAsia"/>
          <w:color w:val="000000"/>
        </w:rPr>
        <w:tab/>
        <w:t>D．突触后神经元持续抑制</w:t>
      </w:r>
    </w:p>
    <w:p w:rsidR="0070019E" w:rsidRDefault="0070019E" w:rsidP="0070019E">
      <w:pPr>
        <w:tabs>
          <w:tab w:val="left" w:pos="360"/>
          <w:tab w:val="left" w:pos="420"/>
          <w:tab w:val="left" w:pos="2340"/>
          <w:tab w:val="left" w:pos="4140"/>
          <w:tab w:val="left" w:pos="6120"/>
          <w:tab w:val="left" w:pos="7560"/>
        </w:tabs>
        <w:spacing w:line="400" w:lineRule="exact"/>
        <w:ind w:rightChars="-11" w:right="-23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2．下列有关突触结构和功能的叙述中，错误的是                                </w:t>
      </w:r>
    </w:p>
    <w:p w:rsidR="0070019E" w:rsidRDefault="0070019E" w:rsidP="0070019E">
      <w:pPr>
        <w:tabs>
          <w:tab w:val="left" w:pos="360"/>
          <w:tab w:val="left" w:pos="420"/>
          <w:tab w:val="left" w:pos="2340"/>
          <w:tab w:val="left" w:pos="3720"/>
          <w:tab w:val="left" w:pos="6120"/>
          <w:tab w:val="left" w:pos="7560"/>
        </w:tabs>
        <w:spacing w:line="400" w:lineRule="exact"/>
        <w:ind w:rightChars="-61" w:right="-128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ab/>
        <w:t xml:space="preserve">A．突触前膜与后膜之间有间隙   </w:t>
      </w:r>
      <w:r>
        <w:rPr>
          <w:rFonts w:ascii="宋体" w:hAnsi="宋体" w:hint="eastAsia"/>
          <w:color w:val="000000"/>
        </w:rPr>
        <w:tab/>
      </w:r>
    </w:p>
    <w:p w:rsidR="0070019E" w:rsidRDefault="0070019E" w:rsidP="0070019E">
      <w:pPr>
        <w:tabs>
          <w:tab w:val="left" w:pos="360"/>
          <w:tab w:val="left" w:pos="420"/>
          <w:tab w:val="left" w:pos="2340"/>
          <w:tab w:val="left" w:pos="3720"/>
          <w:tab w:val="left" w:pos="6120"/>
          <w:tab w:val="left" w:pos="7560"/>
        </w:tabs>
        <w:spacing w:line="400" w:lineRule="exact"/>
        <w:ind w:rightChars="-61" w:right="-128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ab/>
        <w:t>B．兴奋由电信号转变成化学信号，再转变成电信号</w:t>
      </w:r>
    </w:p>
    <w:p w:rsidR="0070019E" w:rsidRDefault="0070019E" w:rsidP="0070019E">
      <w:pPr>
        <w:tabs>
          <w:tab w:val="left" w:pos="360"/>
          <w:tab w:val="left" w:pos="420"/>
          <w:tab w:val="left" w:pos="2340"/>
          <w:tab w:val="left" w:pos="4140"/>
          <w:tab w:val="left" w:pos="6120"/>
          <w:tab w:val="left" w:pos="7560"/>
        </w:tabs>
        <w:spacing w:line="400" w:lineRule="exact"/>
        <w:ind w:rightChars="-61" w:right="-128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ab/>
        <w:t xml:space="preserve">C．兴奋在突触处只能由前膜传向后膜  </w:t>
      </w:r>
    </w:p>
    <w:p w:rsidR="0070019E" w:rsidRDefault="0070019E" w:rsidP="0070019E">
      <w:pPr>
        <w:tabs>
          <w:tab w:val="left" w:pos="360"/>
          <w:tab w:val="left" w:pos="420"/>
          <w:tab w:val="left" w:pos="2340"/>
          <w:tab w:val="left" w:pos="4140"/>
          <w:tab w:val="left" w:pos="6120"/>
          <w:tab w:val="left" w:pos="7560"/>
        </w:tabs>
        <w:spacing w:line="400" w:lineRule="exact"/>
        <w:ind w:rightChars="-61" w:right="-128"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D．突触前后两个神经元的兴奋是同步的</w:t>
      </w:r>
    </w:p>
    <w:p w:rsidR="0070019E" w:rsidRDefault="0070019E" w:rsidP="0070019E">
      <w:pPr>
        <w:tabs>
          <w:tab w:val="left" w:pos="360"/>
          <w:tab w:val="left" w:pos="420"/>
          <w:tab w:val="left" w:pos="2340"/>
          <w:tab w:val="left" w:pos="4140"/>
          <w:tab w:val="left" w:pos="6120"/>
          <w:tab w:val="left" w:pos="7560"/>
        </w:tabs>
        <w:spacing w:line="400" w:lineRule="exact"/>
        <w:ind w:rightChars="-11" w:right="-23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3．某人腰椎部因受外伤造成右侧下肢运动障碍，但有感觉。该病人受损伤的部位 是    </w:t>
      </w:r>
    </w:p>
    <w:p w:rsidR="0070019E" w:rsidRDefault="0070019E" w:rsidP="0070019E">
      <w:pPr>
        <w:tabs>
          <w:tab w:val="left" w:pos="360"/>
          <w:tab w:val="left" w:pos="420"/>
          <w:tab w:val="left" w:pos="2340"/>
          <w:tab w:val="left" w:pos="4140"/>
          <w:tab w:val="left" w:pos="6120"/>
          <w:tab w:val="left" w:pos="7560"/>
        </w:tabs>
        <w:spacing w:line="400" w:lineRule="exact"/>
        <w:ind w:rightChars="-61" w:right="-128"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①传入神经  ②传出神经  ③感受器  ④神经中枢  ⑤效应器</w:t>
      </w:r>
    </w:p>
    <w:p w:rsidR="0070019E" w:rsidRDefault="0070019E" w:rsidP="0070019E">
      <w:pPr>
        <w:tabs>
          <w:tab w:val="left" w:pos="360"/>
          <w:tab w:val="left" w:pos="420"/>
          <w:tab w:val="left" w:pos="2340"/>
          <w:tab w:val="left" w:pos="4140"/>
          <w:tab w:val="left" w:pos="6120"/>
          <w:tab w:val="left" w:pos="7560"/>
        </w:tabs>
        <w:spacing w:line="400" w:lineRule="exact"/>
        <w:ind w:rightChars="-61" w:right="-128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ab/>
        <w:t xml:space="preserve">A．②④    </w:t>
      </w:r>
      <w:r>
        <w:rPr>
          <w:rFonts w:ascii="宋体" w:hAnsi="宋体" w:hint="eastAsia"/>
          <w:color w:val="000000"/>
        </w:rPr>
        <w:tab/>
        <w:t xml:space="preserve">B．①④    </w:t>
      </w:r>
      <w:r>
        <w:rPr>
          <w:rFonts w:ascii="宋体" w:hAnsi="宋体" w:hint="eastAsia"/>
          <w:color w:val="000000"/>
        </w:rPr>
        <w:tab/>
        <w:t xml:space="preserve">C．①②   </w:t>
      </w:r>
      <w:r>
        <w:rPr>
          <w:rFonts w:ascii="宋体" w:hAnsi="宋体" w:hint="eastAsia"/>
          <w:color w:val="000000"/>
        </w:rPr>
        <w:tab/>
        <w:t>D．②⑤</w:t>
      </w:r>
    </w:p>
    <w:p w:rsidR="0070019E" w:rsidRDefault="0070019E" w:rsidP="0070019E">
      <w:pPr>
        <w:tabs>
          <w:tab w:val="left" w:pos="360"/>
          <w:tab w:val="left" w:pos="2340"/>
          <w:tab w:val="left" w:pos="4140"/>
          <w:tab w:val="left" w:pos="6120"/>
          <w:tab w:val="left" w:pos="7560"/>
        </w:tabs>
        <w:spacing w:line="400" w:lineRule="exact"/>
        <w:ind w:right="-61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4．在人体内，神经冲动的传导不可能由                                       </w:t>
      </w:r>
    </w:p>
    <w:p w:rsidR="0070019E" w:rsidRDefault="0070019E" w:rsidP="0070019E">
      <w:pPr>
        <w:tabs>
          <w:tab w:val="left" w:pos="360"/>
          <w:tab w:val="left" w:pos="2340"/>
          <w:tab w:val="left" w:pos="4140"/>
          <w:tab w:val="left" w:pos="6120"/>
          <w:tab w:val="left" w:pos="7560"/>
        </w:tabs>
        <w:spacing w:line="400" w:lineRule="exact"/>
        <w:ind w:right="-61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ab/>
        <w:t xml:space="preserve">A．轴突→树突→细胞体    </w:t>
      </w:r>
      <w:r>
        <w:rPr>
          <w:rFonts w:ascii="宋体" w:hAnsi="宋体" w:hint="eastAsia"/>
          <w:color w:val="000000"/>
        </w:rPr>
        <w:tab/>
        <w:t>B．轴突→细胞体→树突</w:t>
      </w:r>
    </w:p>
    <w:p w:rsidR="0070019E" w:rsidRDefault="0070019E" w:rsidP="0070019E">
      <w:pPr>
        <w:tabs>
          <w:tab w:val="left" w:pos="360"/>
          <w:tab w:val="left" w:pos="2340"/>
          <w:tab w:val="left" w:pos="4140"/>
          <w:tab w:val="left" w:pos="6120"/>
          <w:tab w:val="left" w:pos="7560"/>
        </w:tabs>
        <w:spacing w:line="400" w:lineRule="exact"/>
        <w:ind w:right="-61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ab/>
        <w:t xml:space="preserve">C．树突→细胞体→轴突    </w:t>
      </w:r>
      <w:r>
        <w:rPr>
          <w:rFonts w:ascii="宋体" w:hAnsi="宋体" w:hint="eastAsia"/>
          <w:color w:val="000000"/>
        </w:rPr>
        <w:tab/>
        <w:t>D．细胞体→树突→轴突</w:t>
      </w:r>
    </w:p>
    <w:p w:rsidR="0070019E" w:rsidRDefault="0070019E" w:rsidP="0070019E">
      <w:pPr>
        <w:tabs>
          <w:tab w:val="left" w:pos="360"/>
          <w:tab w:val="left" w:pos="2340"/>
          <w:tab w:val="left" w:pos="4140"/>
          <w:tab w:val="left" w:pos="6120"/>
          <w:tab w:val="left" w:pos="7560"/>
        </w:tabs>
        <w:spacing w:line="400" w:lineRule="exact"/>
        <w:ind w:right="-61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5．下图所示为反射弧示意简图，兴奋在反射弧中按单一方向传导，这是因为  (    )</w:t>
      </w:r>
    </w:p>
    <w:p w:rsidR="0070019E" w:rsidRDefault="0070019E" w:rsidP="0070019E">
      <w:pPr>
        <w:tabs>
          <w:tab w:val="left" w:pos="360"/>
          <w:tab w:val="left" w:pos="2340"/>
          <w:tab w:val="left" w:pos="4140"/>
          <w:tab w:val="left" w:pos="6120"/>
          <w:tab w:val="left" w:pos="7560"/>
        </w:tabs>
        <w:spacing w:line="400" w:lineRule="exact"/>
        <w:ind w:right="-61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pict>
          <v:shape id="_x0000_s1028" type="#_x0000_t202" style="position:absolute;left:0;text-align:left;margin-left:199.5pt;margin-top:2pt;width:164.1pt;height:62.4pt;z-index:251662336" strokecolor="white">
            <v:textbox>
              <w:txbxContent>
                <w:p w:rsidR="0070019E" w:rsidRDefault="0070019E" w:rsidP="0070019E">
                  <w:r>
                    <w:rPr>
                      <w:noProof/>
                    </w:rPr>
                    <w:drawing>
                      <wp:inline distT="0" distB="0" distL="0" distR="0">
                        <wp:extent cx="1885950" cy="628650"/>
                        <wp:effectExtent l="19050" t="0" r="0" b="0"/>
                        <wp:docPr id="3" name="图片 3" descr="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宋体" w:hAnsi="宋体" w:hint="eastAsia"/>
          <w:color w:val="000000"/>
        </w:rPr>
        <w:tab/>
        <w:t>A．在②中兴奋传导是单一方向的</w:t>
      </w:r>
    </w:p>
    <w:p w:rsidR="0070019E" w:rsidRDefault="0070019E" w:rsidP="0070019E">
      <w:pPr>
        <w:tabs>
          <w:tab w:val="left" w:pos="360"/>
          <w:tab w:val="left" w:pos="2340"/>
          <w:tab w:val="left" w:pos="4140"/>
          <w:tab w:val="left" w:pos="6120"/>
          <w:tab w:val="left" w:pos="7560"/>
        </w:tabs>
        <w:spacing w:line="4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ab/>
        <w:t>B．在③中兴奋传导是单一方向的</w:t>
      </w:r>
    </w:p>
    <w:p w:rsidR="0070019E" w:rsidRDefault="0070019E" w:rsidP="0070019E">
      <w:pPr>
        <w:tabs>
          <w:tab w:val="left" w:pos="360"/>
          <w:tab w:val="left" w:pos="2340"/>
          <w:tab w:val="left" w:pos="4140"/>
          <w:tab w:val="left" w:pos="6120"/>
          <w:tab w:val="left" w:pos="7560"/>
        </w:tabs>
        <w:spacing w:line="400" w:lineRule="exact"/>
        <w:ind w:firstLine="36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C．在④中兴奋传导是单一方向的</w:t>
      </w:r>
    </w:p>
    <w:p w:rsidR="0070019E" w:rsidRDefault="0070019E" w:rsidP="0070019E">
      <w:pPr>
        <w:tabs>
          <w:tab w:val="left" w:pos="360"/>
          <w:tab w:val="left" w:pos="420"/>
          <w:tab w:val="left" w:pos="2340"/>
          <w:tab w:val="left" w:pos="4140"/>
          <w:tab w:val="left" w:pos="6120"/>
          <w:tab w:val="left" w:pos="7560"/>
        </w:tabs>
        <w:spacing w:line="400" w:lineRule="exact"/>
        <w:ind w:rightChars="-61" w:right="-128"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D．以上说法都对</w:t>
      </w:r>
    </w:p>
    <w:p w:rsidR="0070019E" w:rsidRDefault="0070019E" w:rsidP="0070019E">
      <w:pPr>
        <w:tabs>
          <w:tab w:val="left" w:pos="360"/>
          <w:tab w:val="left" w:pos="420"/>
          <w:tab w:val="left" w:pos="2340"/>
          <w:tab w:val="left" w:pos="4140"/>
          <w:tab w:val="left" w:pos="6120"/>
          <w:tab w:val="left" w:pos="7560"/>
        </w:tabs>
        <w:spacing w:line="400" w:lineRule="exact"/>
        <w:ind w:rightChars="-61" w:right="-128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6．下图为脊髓反射模式图，请回答：</w:t>
      </w:r>
    </w:p>
    <w:p w:rsidR="0070019E" w:rsidRDefault="0070019E" w:rsidP="0070019E">
      <w:pPr>
        <w:tabs>
          <w:tab w:val="left" w:pos="360"/>
          <w:tab w:val="left" w:pos="420"/>
          <w:tab w:val="left" w:pos="2340"/>
          <w:tab w:val="left" w:pos="4140"/>
          <w:tab w:val="left" w:pos="6120"/>
          <w:tab w:val="left" w:pos="7560"/>
        </w:tabs>
        <w:spacing w:line="400" w:lineRule="exact"/>
        <w:ind w:leftChars="200" w:left="420" w:rightChars="-61" w:right="-128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(1)对反射弧结构的下列叙述，错误的是：(    )</w:t>
      </w:r>
    </w:p>
    <w:p w:rsidR="0070019E" w:rsidRDefault="0070019E" w:rsidP="0070019E">
      <w:pPr>
        <w:tabs>
          <w:tab w:val="left" w:pos="360"/>
          <w:tab w:val="left" w:pos="420"/>
          <w:tab w:val="left" w:pos="2340"/>
          <w:tab w:val="left" w:pos="4140"/>
          <w:tab w:val="left" w:pos="6120"/>
          <w:tab w:val="left" w:pos="7560"/>
        </w:tabs>
        <w:spacing w:line="400" w:lineRule="exact"/>
        <w:ind w:leftChars="200" w:left="420" w:rightChars="-61" w:right="-128" w:firstLineChars="100" w:firstLine="21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A．①代表传出神经 B．③代表神经中枢的突触</w:t>
      </w:r>
    </w:p>
    <w:p w:rsidR="0070019E" w:rsidRDefault="0070019E" w:rsidP="0070019E">
      <w:pPr>
        <w:tabs>
          <w:tab w:val="left" w:pos="360"/>
          <w:tab w:val="left" w:pos="420"/>
          <w:tab w:val="left" w:pos="2340"/>
          <w:tab w:val="left" w:pos="4140"/>
          <w:tab w:val="left" w:pos="6120"/>
          <w:tab w:val="left" w:pos="7560"/>
        </w:tabs>
        <w:spacing w:line="400" w:lineRule="exact"/>
        <w:ind w:leftChars="200" w:left="420" w:rightChars="-61" w:right="-128" w:firstLineChars="100" w:firstLine="21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C．M代表效应器   D．S代表感受器</w:t>
      </w:r>
    </w:p>
    <w:p w:rsidR="0070019E" w:rsidRDefault="0070019E" w:rsidP="0070019E">
      <w:pPr>
        <w:tabs>
          <w:tab w:val="left" w:pos="360"/>
          <w:tab w:val="left" w:pos="420"/>
          <w:tab w:val="left" w:pos="2340"/>
          <w:tab w:val="left" w:pos="4140"/>
          <w:tab w:val="left" w:pos="6120"/>
          <w:tab w:val="left" w:pos="7560"/>
        </w:tabs>
        <w:spacing w:line="400" w:lineRule="exact"/>
        <w:ind w:leftChars="200" w:left="420" w:rightChars="-61" w:right="-128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(2)在反射弧中，决定神经冲动单向传导的原因是</w:t>
      </w:r>
    </w:p>
    <w:p w:rsidR="0070019E" w:rsidRDefault="0070019E" w:rsidP="0070019E">
      <w:pPr>
        <w:tabs>
          <w:tab w:val="left" w:pos="360"/>
          <w:tab w:val="left" w:pos="420"/>
          <w:tab w:val="left" w:pos="2340"/>
          <w:tab w:val="left" w:pos="4140"/>
          <w:tab w:val="left" w:pos="6120"/>
          <w:tab w:val="left" w:pos="7560"/>
        </w:tabs>
        <w:spacing w:line="400" w:lineRule="exact"/>
        <w:ind w:leftChars="200" w:left="420" w:rightChars="-61" w:right="-128" w:firstLineChars="100" w:firstLine="21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A．冲动在S中单向传导B．冲动在②中单向传导</w:t>
      </w:r>
    </w:p>
    <w:p w:rsidR="0070019E" w:rsidRDefault="0070019E" w:rsidP="0070019E">
      <w:pPr>
        <w:tabs>
          <w:tab w:val="left" w:pos="360"/>
          <w:tab w:val="left" w:pos="420"/>
          <w:tab w:val="left" w:pos="2340"/>
          <w:tab w:val="left" w:pos="4140"/>
          <w:tab w:val="left" w:pos="6120"/>
          <w:tab w:val="left" w:pos="7560"/>
        </w:tabs>
        <w:spacing w:line="400" w:lineRule="exact"/>
        <w:ind w:leftChars="200" w:left="420" w:rightChars="-61" w:right="-128" w:firstLineChars="100" w:firstLine="21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C．冲动在③中单向传导D．冲动在①中单向传导</w:t>
      </w:r>
    </w:p>
    <w:p w:rsidR="0070019E" w:rsidRDefault="0070019E" w:rsidP="0070019E">
      <w:pPr>
        <w:tabs>
          <w:tab w:val="left" w:pos="360"/>
          <w:tab w:val="left" w:pos="420"/>
          <w:tab w:val="left" w:pos="2340"/>
          <w:tab w:val="left" w:pos="4140"/>
          <w:tab w:val="left" w:pos="6120"/>
          <w:tab w:val="left" w:pos="7560"/>
        </w:tabs>
        <w:spacing w:line="400" w:lineRule="exact"/>
        <w:ind w:leftChars="200" w:left="420" w:rightChars="-61" w:right="-128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(3)在③中与兴奋传导有关的化学递质是______________。</w:t>
      </w:r>
    </w:p>
    <w:p w:rsidR="0070019E" w:rsidRDefault="0070019E" w:rsidP="0070019E">
      <w:pPr>
        <w:tabs>
          <w:tab w:val="left" w:pos="360"/>
          <w:tab w:val="left" w:pos="420"/>
          <w:tab w:val="left" w:pos="2340"/>
          <w:tab w:val="left" w:pos="4140"/>
          <w:tab w:val="left" w:pos="6120"/>
          <w:tab w:val="left" w:pos="7560"/>
        </w:tabs>
        <w:spacing w:line="400" w:lineRule="exact"/>
        <w:ind w:leftChars="200" w:left="630" w:rightChars="-61" w:right="-128" w:hangingChars="100" w:hanging="21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(4)假设M是一块肌肉，现切断a处，分别用阈值以上的电流刺激Ⅱ、Ⅲ两处，则发生的情况是：刺激Ⅱ处，肌肉_____；刺激Ⅲ处，肌肉______。</w:t>
      </w:r>
    </w:p>
    <w:p w:rsidR="0070019E" w:rsidRDefault="0070019E" w:rsidP="0070019E">
      <w:pPr>
        <w:tabs>
          <w:tab w:val="left" w:pos="0"/>
          <w:tab w:val="left" w:pos="2340"/>
          <w:tab w:val="left" w:pos="4140"/>
          <w:tab w:val="left" w:pos="6120"/>
          <w:tab w:val="left" w:pos="7560"/>
        </w:tabs>
        <w:spacing w:line="400" w:lineRule="exact"/>
        <w:ind w:leftChars="200" w:left="630" w:rightChars="-61" w:right="-128" w:hangingChars="100" w:hanging="21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(5)在离肌肉5毫米的工处给予电刺激，肌肉在3．5毫秒后开始收缩，在离肌肉50毫米的Ⅱ处给予电刺激，肌肉在5．0毫秒后开始收缩。神经冲动在神经纤维上的传导速度</w:t>
      </w:r>
      <w:r>
        <w:rPr>
          <w:rFonts w:ascii="宋体" w:hAnsi="宋体" w:hint="eastAsia"/>
          <w:color w:val="000000"/>
        </w:rPr>
        <w:lastRenderedPageBreak/>
        <w:t>为：_____毫米／毫秒。</w:t>
      </w:r>
    </w:p>
    <w:p w:rsidR="0070019E" w:rsidRDefault="0070019E" w:rsidP="0070019E">
      <w:pPr>
        <w:spacing w:line="400" w:lineRule="exact"/>
        <w:jc w:val="center"/>
        <w:rPr>
          <w:rFonts w:ascii="宋体" w:hAnsi="宋体" w:hint="eastAsia"/>
          <w:color w:val="000000"/>
        </w:rPr>
      </w:pPr>
      <w:r>
        <w:rPr>
          <w:rFonts w:ascii="宋体" w:hAnsi="宋体" w:hint="eastAsia"/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885190</wp:posOffset>
            </wp:positionH>
            <wp:positionV relativeFrom="paragraph">
              <wp:posOffset>90170</wp:posOffset>
            </wp:positionV>
            <wp:extent cx="3371850" cy="1181100"/>
            <wp:effectExtent l="19050" t="0" r="0" b="0"/>
            <wp:wrapNone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19E" w:rsidRDefault="0070019E" w:rsidP="0070019E">
      <w:pPr>
        <w:tabs>
          <w:tab w:val="left" w:pos="-105"/>
          <w:tab w:val="left" w:pos="360"/>
          <w:tab w:val="left" w:pos="2340"/>
          <w:tab w:val="left" w:pos="4140"/>
          <w:tab w:val="left" w:pos="6120"/>
          <w:tab w:val="left" w:pos="7560"/>
        </w:tabs>
        <w:spacing w:line="400" w:lineRule="exact"/>
        <w:ind w:rightChars="-61" w:right="-128"/>
        <w:rPr>
          <w:rFonts w:ascii="宋体" w:hAnsi="宋体" w:hint="eastAsia"/>
          <w:color w:val="000000"/>
        </w:rPr>
      </w:pPr>
    </w:p>
    <w:p w:rsidR="0070019E" w:rsidRDefault="0070019E" w:rsidP="0070019E">
      <w:pPr>
        <w:tabs>
          <w:tab w:val="left" w:pos="-105"/>
          <w:tab w:val="left" w:pos="360"/>
          <w:tab w:val="left" w:pos="2340"/>
          <w:tab w:val="left" w:pos="4140"/>
          <w:tab w:val="left" w:pos="6120"/>
          <w:tab w:val="left" w:pos="7560"/>
        </w:tabs>
        <w:spacing w:line="400" w:lineRule="exact"/>
        <w:ind w:rightChars="-61" w:right="-128"/>
        <w:rPr>
          <w:rFonts w:ascii="宋体" w:hAnsi="宋体" w:hint="eastAsia"/>
          <w:color w:val="000000"/>
        </w:rPr>
      </w:pPr>
    </w:p>
    <w:p w:rsidR="0070019E" w:rsidRDefault="0070019E" w:rsidP="0070019E">
      <w:pPr>
        <w:tabs>
          <w:tab w:val="left" w:pos="-105"/>
          <w:tab w:val="left" w:pos="360"/>
          <w:tab w:val="left" w:pos="2340"/>
          <w:tab w:val="left" w:pos="4140"/>
          <w:tab w:val="left" w:pos="6120"/>
          <w:tab w:val="left" w:pos="7560"/>
        </w:tabs>
        <w:spacing w:line="400" w:lineRule="exact"/>
        <w:ind w:rightChars="-61" w:right="-128"/>
        <w:rPr>
          <w:rFonts w:ascii="宋体" w:hAnsi="宋体" w:hint="eastAsia"/>
          <w:color w:val="000000"/>
        </w:rPr>
      </w:pPr>
    </w:p>
    <w:p w:rsidR="0070019E" w:rsidRDefault="0070019E" w:rsidP="0070019E">
      <w:pPr>
        <w:tabs>
          <w:tab w:val="left" w:pos="-105"/>
          <w:tab w:val="left" w:pos="360"/>
          <w:tab w:val="left" w:pos="2340"/>
          <w:tab w:val="left" w:pos="4140"/>
          <w:tab w:val="left" w:pos="6120"/>
          <w:tab w:val="left" w:pos="7560"/>
        </w:tabs>
        <w:spacing w:line="400" w:lineRule="exact"/>
        <w:ind w:rightChars="-61" w:right="-128"/>
        <w:rPr>
          <w:rFonts w:ascii="宋体" w:hAnsi="宋体" w:hint="eastAsia"/>
          <w:color w:val="000000"/>
        </w:rPr>
      </w:pPr>
    </w:p>
    <w:p w:rsidR="0070019E" w:rsidRDefault="0070019E" w:rsidP="0070019E">
      <w:pPr>
        <w:tabs>
          <w:tab w:val="left" w:pos="-105"/>
          <w:tab w:val="left" w:pos="360"/>
          <w:tab w:val="left" w:pos="2340"/>
          <w:tab w:val="left" w:pos="4140"/>
          <w:tab w:val="left" w:pos="6120"/>
          <w:tab w:val="left" w:pos="7560"/>
        </w:tabs>
        <w:spacing w:line="400" w:lineRule="exact"/>
        <w:ind w:rightChars="-61" w:right="-128"/>
        <w:rPr>
          <w:rFonts w:ascii="宋体" w:hAnsi="宋体" w:hint="eastAsia"/>
          <w:color w:val="000000"/>
        </w:rPr>
      </w:pPr>
    </w:p>
    <w:p w:rsidR="0070019E" w:rsidRDefault="0070019E" w:rsidP="0070019E">
      <w:pPr>
        <w:tabs>
          <w:tab w:val="left" w:pos="-105"/>
          <w:tab w:val="left" w:pos="360"/>
          <w:tab w:val="left" w:pos="2340"/>
          <w:tab w:val="left" w:pos="4140"/>
          <w:tab w:val="left" w:pos="6120"/>
          <w:tab w:val="left" w:pos="7560"/>
        </w:tabs>
        <w:spacing w:line="400" w:lineRule="exact"/>
        <w:ind w:rightChars="-61" w:right="-128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答案</w:t>
      </w:r>
    </w:p>
    <w:p w:rsidR="0070019E" w:rsidRDefault="0070019E" w:rsidP="0070019E">
      <w:pPr>
        <w:tabs>
          <w:tab w:val="left" w:pos="-105"/>
          <w:tab w:val="left" w:pos="360"/>
          <w:tab w:val="left" w:pos="2340"/>
          <w:tab w:val="left" w:pos="4140"/>
          <w:tab w:val="left" w:pos="6120"/>
          <w:tab w:val="left" w:pos="7560"/>
        </w:tabs>
        <w:spacing w:line="400" w:lineRule="exact"/>
        <w:ind w:rightChars="-61" w:right="-128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1．B  2．D  3． A4．D   5．B</w:t>
      </w:r>
    </w:p>
    <w:p w:rsidR="0070019E" w:rsidRDefault="0070019E" w:rsidP="0070019E">
      <w:pPr>
        <w:spacing w:line="400" w:lineRule="exact"/>
        <w:ind w:firstLineChars="200" w:firstLine="420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</w:rPr>
        <w:t>6．（1）A  （2）C  （3）乙酰胆碱或单胺类物质  （4）收缩  无反应  （5）30</w:t>
      </w:r>
    </w:p>
    <w:p w:rsidR="007A584A" w:rsidRDefault="007A584A"/>
    <w:sectPr w:rsidR="007A584A" w:rsidSect="00812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019E"/>
    <w:rsid w:val="000029E4"/>
    <w:rsid w:val="00004951"/>
    <w:rsid w:val="0000644C"/>
    <w:rsid w:val="00006BB6"/>
    <w:rsid w:val="000107C9"/>
    <w:rsid w:val="0001229F"/>
    <w:rsid w:val="00013737"/>
    <w:rsid w:val="000149EC"/>
    <w:rsid w:val="000152BF"/>
    <w:rsid w:val="00032161"/>
    <w:rsid w:val="00047F6E"/>
    <w:rsid w:val="00050FF5"/>
    <w:rsid w:val="00055E66"/>
    <w:rsid w:val="000564C6"/>
    <w:rsid w:val="00061E3E"/>
    <w:rsid w:val="0006589A"/>
    <w:rsid w:val="00067B9F"/>
    <w:rsid w:val="00071137"/>
    <w:rsid w:val="00071B93"/>
    <w:rsid w:val="00072435"/>
    <w:rsid w:val="00073212"/>
    <w:rsid w:val="000749A9"/>
    <w:rsid w:val="0008572C"/>
    <w:rsid w:val="0008651D"/>
    <w:rsid w:val="00093289"/>
    <w:rsid w:val="00093D90"/>
    <w:rsid w:val="00097568"/>
    <w:rsid w:val="000A4430"/>
    <w:rsid w:val="000A59BC"/>
    <w:rsid w:val="000B1696"/>
    <w:rsid w:val="000B53C1"/>
    <w:rsid w:val="000C075E"/>
    <w:rsid w:val="000C210F"/>
    <w:rsid w:val="000C33D4"/>
    <w:rsid w:val="000D0DD5"/>
    <w:rsid w:val="000E142B"/>
    <w:rsid w:val="000F1878"/>
    <w:rsid w:val="000F48C1"/>
    <w:rsid w:val="000F4C4E"/>
    <w:rsid w:val="000F6D92"/>
    <w:rsid w:val="001018A2"/>
    <w:rsid w:val="0010240F"/>
    <w:rsid w:val="001028A8"/>
    <w:rsid w:val="00111339"/>
    <w:rsid w:val="00114637"/>
    <w:rsid w:val="00124658"/>
    <w:rsid w:val="00126E39"/>
    <w:rsid w:val="001331EF"/>
    <w:rsid w:val="00133AEF"/>
    <w:rsid w:val="0014094A"/>
    <w:rsid w:val="00140E96"/>
    <w:rsid w:val="00140F01"/>
    <w:rsid w:val="00147579"/>
    <w:rsid w:val="001477EB"/>
    <w:rsid w:val="00147E39"/>
    <w:rsid w:val="00150666"/>
    <w:rsid w:val="00153D44"/>
    <w:rsid w:val="001609CB"/>
    <w:rsid w:val="00161DFC"/>
    <w:rsid w:val="00163A69"/>
    <w:rsid w:val="00164A50"/>
    <w:rsid w:val="0016667F"/>
    <w:rsid w:val="00167C7A"/>
    <w:rsid w:val="00171412"/>
    <w:rsid w:val="00171F00"/>
    <w:rsid w:val="0019405C"/>
    <w:rsid w:val="001A1975"/>
    <w:rsid w:val="001B15E3"/>
    <w:rsid w:val="001B2C35"/>
    <w:rsid w:val="001B41D5"/>
    <w:rsid w:val="001B794E"/>
    <w:rsid w:val="001C7C88"/>
    <w:rsid w:val="001D2DB1"/>
    <w:rsid w:val="001E1F5D"/>
    <w:rsid w:val="001E79EE"/>
    <w:rsid w:val="001F271B"/>
    <w:rsid w:val="002020C6"/>
    <w:rsid w:val="00202525"/>
    <w:rsid w:val="00214183"/>
    <w:rsid w:val="002141BA"/>
    <w:rsid w:val="00215E39"/>
    <w:rsid w:val="00220F64"/>
    <w:rsid w:val="0022246B"/>
    <w:rsid w:val="00227B18"/>
    <w:rsid w:val="00236C73"/>
    <w:rsid w:val="002606A0"/>
    <w:rsid w:val="00263BCB"/>
    <w:rsid w:val="00267357"/>
    <w:rsid w:val="002740BF"/>
    <w:rsid w:val="00274266"/>
    <w:rsid w:val="00277227"/>
    <w:rsid w:val="002821BB"/>
    <w:rsid w:val="00286AA9"/>
    <w:rsid w:val="002905D9"/>
    <w:rsid w:val="00295CA4"/>
    <w:rsid w:val="002A14C0"/>
    <w:rsid w:val="002A226C"/>
    <w:rsid w:val="002B03ED"/>
    <w:rsid w:val="002C1D51"/>
    <w:rsid w:val="002C2DFB"/>
    <w:rsid w:val="002C2FB5"/>
    <w:rsid w:val="002C4394"/>
    <w:rsid w:val="002C6DCB"/>
    <w:rsid w:val="002D31BA"/>
    <w:rsid w:val="002D3425"/>
    <w:rsid w:val="002E04AE"/>
    <w:rsid w:val="002F40D9"/>
    <w:rsid w:val="00303E11"/>
    <w:rsid w:val="0030553B"/>
    <w:rsid w:val="00307C15"/>
    <w:rsid w:val="003220C3"/>
    <w:rsid w:val="00325137"/>
    <w:rsid w:val="00327F9C"/>
    <w:rsid w:val="0033123D"/>
    <w:rsid w:val="003331E9"/>
    <w:rsid w:val="0035027B"/>
    <w:rsid w:val="0035762A"/>
    <w:rsid w:val="00361BEC"/>
    <w:rsid w:val="003637D9"/>
    <w:rsid w:val="0036489E"/>
    <w:rsid w:val="00364D1B"/>
    <w:rsid w:val="00366318"/>
    <w:rsid w:val="0036673B"/>
    <w:rsid w:val="00376FE8"/>
    <w:rsid w:val="00380DF5"/>
    <w:rsid w:val="00381D98"/>
    <w:rsid w:val="00386F94"/>
    <w:rsid w:val="00390D49"/>
    <w:rsid w:val="003A1EB9"/>
    <w:rsid w:val="003A21EE"/>
    <w:rsid w:val="003A4A18"/>
    <w:rsid w:val="003A5AD2"/>
    <w:rsid w:val="003C284F"/>
    <w:rsid w:val="003C2A77"/>
    <w:rsid w:val="003C4853"/>
    <w:rsid w:val="003C4E97"/>
    <w:rsid w:val="003C585D"/>
    <w:rsid w:val="003C6EC2"/>
    <w:rsid w:val="003D6187"/>
    <w:rsid w:val="003E0846"/>
    <w:rsid w:val="003E27BF"/>
    <w:rsid w:val="003E5C9A"/>
    <w:rsid w:val="003E6BAE"/>
    <w:rsid w:val="003F1152"/>
    <w:rsid w:val="003F1212"/>
    <w:rsid w:val="003F654E"/>
    <w:rsid w:val="0040244A"/>
    <w:rsid w:val="0040292C"/>
    <w:rsid w:val="00407127"/>
    <w:rsid w:val="00412C3A"/>
    <w:rsid w:val="00420BBD"/>
    <w:rsid w:val="00422CF6"/>
    <w:rsid w:val="00423898"/>
    <w:rsid w:val="00423E1D"/>
    <w:rsid w:val="00426BA0"/>
    <w:rsid w:val="00431C3D"/>
    <w:rsid w:val="00433845"/>
    <w:rsid w:val="00434A3F"/>
    <w:rsid w:val="00437216"/>
    <w:rsid w:val="00437542"/>
    <w:rsid w:val="004478F5"/>
    <w:rsid w:val="004524B4"/>
    <w:rsid w:val="00453608"/>
    <w:rsid w:val="00453B4E"/>
    <w:rsid w:val="00455864"/>
    <w:rsid w:val="00461AA7"/>
    <w:rsid w:val="0046270B"/>
    <w:rsid w:val="004650C5"/>
    <w:rsid w:val="00470334"/>
    <w:rsid w:val="00470D84"/>
    <w:rsid w:val="004741DF"/>
    <w:rsid w:val="00474C51"/>
    <w:rsid w:val="00476CF3"/>
    <w:rsid w:val="004802D4"/>
    <w:rsid w:val="00484E36"/>
    <w:rsid w:val="00485A98"/>
    <w:rsid w:val="004931FD"/>
    <w:rsid w:val="0049349E"/>
    <w:rsid w:val="00496403"/>
    <w:rsid w:val="00497925"/>
    <w:rsid w:val="004A5C0F"/>
    <w:rsid w:val="004A7220"/>
    <w:rsid w:val="004B1123"/>
    <w:rsid w:val="004B314D"/>
    <w:rsid w:val="004B4726"/>
    <w:rsid w:val="004B51B3"/>
    <w:rsid w:val="004B5F52"/>
    <w:rsid w:val="004C01C6"/>
    <w:rsid w:val="004C0E17"/>
    <w:rsid w:val="004C3C34"/>
    <w:rsid w:val="004C748D"/>
    <w:rsid w:val="004D1E58"/>
    <w:rsid w:val="004D5B56"/>
    <w:rsid w:val="004D6741"/>
    <w:rsid w:val="004E447C"/>
    <w:rsid w:val="004E5F5F"/>
    <w:rsid w:val="004E6426"/>
    <w:rsid w:val="004F0F03"/>
    <w:rsid w:val="004F69F8"/>
    <w:rsid w:val="0051007B"/>
    <w:rsid w:val="00511659"/>
    <w:rsid w:val="00520FC6"/>
    <w:rsid w:val="005221A6"/>
    <w:rsid w:val="005229F2"/>
    <w:rsid w:val="00523B79"/>
    <w:rsid w:val="00526DCE"/>
    <w:rsid w:val="00535FFD"/>
    <w:rsid w:val="005367F1"/>
    <w:rsid w:val="00542B70"/>
    <w:rsid w:val="00545652"/>
    <w:rsid w:val="00545938"/>
    <w:rsid w:val="0055035F"/>
    <w:rsid w:val="0055103A"/>
    <w:rsid w:val="00554C17"/>
    <w:rsid w:val="00556059"/>
    <w:rsid w:val="0056798B"/>
    <w:rsid w:val="00576D66"/>
    <w:rsid w:val="00577524"/>
    <w:rsid w:val="0058320D"/>
    <w:rsid w:val="00587226"/>
    <w:rsid w:val="0059271B"/>
    <w:rsid w:val="00594C3E"/>
    <w:rsid w:val="005953C8"/>
    <w:rsid w:val="005A6C85"/>
    <w:rsid w:val="005B1B88"/>
    <w:rsid w:val="005B1C07"/>
    <w:rsid w:val="005C044F"/>
    <w:rsid w:val="005C5FA6"/>
    <w:rsid w:val="005D07E7"/>
    <w:rsid w:val="005D7523"/>
    <w:rsid w:val="005D7FCB"/>
    <w:rsid w:val="005E0DB6"/>
    <w:rsid w:val="005E1299"/>
    <w:rsid w:val="005E3C41"/>
    <w:rsid w:val="005F3133"/>
    <w:rsid w:val="00602395"/>
    <w:rsid w:val="00605479"/>
    <w:rsid w:val="0060551E"/>
    <w:rsid w:val="00612352"/>
    <w:rsid w:val="006208CA"/>
    <w:rsid w:val="00621ADE"/>
    <w:rsid w:val="0062520A"/>
    <w:rsid w:val="006353B1"/>
    <w:rsid w:val="00636945"/>
    <w:rsid w:val="00637C89"/>
    <w:rsid w:val="0064344E"/>
    <w:rsid w:val="00643C21"/>
    <w:rsid w:val="00647159"/>
    <w:rsid w:val="0065134A"/>
    <w:rsid w:val="006553B7"/>
    <w:rsid w:val="006632C1"/>
    <w:rsid w:val="00664663"/>
    <w:rsid w:val="006678AD"/>
    <w:rsid w:val="00676CE6"/>
    <w:rsid w:val="006777E8"/>
    <w:rsid w:val="0068197B"/>
    <w:rsid w:val="0068211C"/>
    <w:rsid w:val="006833AC"/>
    <w:rsid w:val="00684A7E"/>
    <w:rsid w:val="006875F4"/>
    <w:rsid w:val="00691BEF"/>
    <w:rsid w:val="006968B0"/>
    <w:rsid w:val="006969D6"/>
    <w:rsid w:val="006A2ED6"/>
    <w:rsid w:val="006A4AE8"/>
    <w:rsid w:val="006A7ED4"/>
    <w:rsid w:val="006A7FBD"/>
    <w:rsid w:val="006B64F2"/>
    <w:rsid w:val="006B73A2"/>
    <w:rsid w:val="006C14B4"/>
    <w:rsid w:val="006C2DD6"/>
    <w:rsid w:val="006C3B54"/>
    <w:rsid w:val="006C512E"/>
    <w:rsid w:val="006D37B4"/>
    <w:rsid w:val="006D3A23"/>
    <w:rsid w:val="006E24E7"/>
    <w:rsid w:val="006E4DAE"/>
    <w:rsid w:val="006E70AE"/>
    <w:rsid w:val="006F09BA"/>
    <w:rsid w:val="006F6E3E"/>
    <w:rsid w:val="0070019E"/>
    <w:rsid w:val="00700F85"/>
    <w:rsid w:val="00706989"/>
    <w:rsid w:val="00710A8C"/>
    <w:rsid w:val="007137B0"/>
    <w:rsid w:val="00714861"/>
    <w:rsid w:val="00715F82"/>
    <w:rsid w:val="00716CF9"/>
    <w:rsid w:val="007215BD"/>
    <w:rsid w:val="00723607"/>
    <w:rsid w:val="00724C54"/>
    <w:rsid w:val="0072645F"/>
    <w:rsid w:val="00732AB5"/>
    <w:rsid w:val="00736719"/>
    <w:rsid w:val="0073735B"/>
    <w:rsid w:val="00743837"/>
    <w:rsid w:val="007440FC"/>
    <w:rsid w:val="0074441B"/>
    <w:rsid w:val="007455D9"/>
    <w:rsid w:val="00747760"/>
    <w:rsid w:val="007523D9"/>
    <w:rsid w:val="0075403A"/>
    <w:rsid w:val="007710CD"/>
    <w:rsid w:val="00773779"/>
    <w:rsid w:val="00781FDD"/>
    <w:rsid w:val="007853DE"/>
    <w:rsid w:val="00787258"/>
    <w:rsid w:val="00787CF0"/>
    <w:rsid w:val="00790152"/>
    <w:rsid w:val="007915A2"/>
    <w:rsid w:val="0079253C"/>
    <w:rsid w:val="00796C52"/>
    <w:rsid w:val="00797C94"/>
    <w:rsid w:val="007A3E22"/>
    <w:rsid w:val="007A4699"/>
    <w:rsid w:val="007A584A"/>
    <w:rsid w:val="007A639B"/>
    <w:rsid w:val="007A77B3"/>
    <w:rsid w:val="007B339E"/>
    <w:rsid w:val="007B551A"/>
    <w:rsid w:val="007C7309"/>
    <w:rsid w:val="007D4C8C"/>
    <w:rsid w:val="007E063A"/>
    <w:rsid w:val="007E2F9D"/>
    <w:rsid w:val="007E6A3D"/>
    <w:rsid w:val="007E6AE1"/>
    <w:rsid w:val="007F35DD"/>
    <w:rsid w:val="007F5F98"/>
    <w:rsid w:val="00801078"/>
    <w:rsid w:val="00805570"/>
    <w:rsid w:val="0080723B"/>
    <w:rsid w:val="00812A0C"/>
    <w:rsid w:val="008265A9"/>
    <w:rsid w:val="00827280"/>
    <w:rsid w:val="00831D48"/>
    <w:rsid w:val="008439B5"/>
    <w:rsid w:val="008533C5"/>
    <w:rsid w:val="0087112D"/>
    <w:rsid w:val="008723FC"/>
    <w:rsid w:val="00872774"/>
    <w:rsid w:val="0087416E"/>
    <w:rsid w:val="008756DD"/>
    <w:rsid w:val="008769B1"/>
    <w:rsid w:val="008848E1"/>
    <w:rsid w:val="0088656D"/>
    <w:rsid w:val="0089627F"/>
    <w:rsid w:val="008A08DF"/>
    <w:rsid w:val="008A1CD5"/>
    <w:rsid w:val="008A28D9"/>
    <w:rsid w:val="008A6591"/>
    <w:rsid w:val="008A6A42"/>
    <w:rsid w:val="008B502B"/>
    <w:rsid w:val="008B5A8D"/>
    <w:rsid w:val="008C2976"/>
    <w:rsid w:val="008C485C"/>
    <w:rsid w:val="008C53D6"/>
    <w:rsid w:val="008C6BC9"/>
    <w:rsid w:val="008C6D1A"/>
    <w:rsid w:val="008C7896"/>
    <w:rsid w:val="008C791E"/>
    <w:rsid w:val="008D15F1"/>
    <w:rsid w:val="008D4D42"/>
    <w:rsid w:val="008E27AD"/>
    <w:rsid w:val="008E338C"/>
    <w:rsid w:val="008E3799"/>
    <w:rsid w:val="008E4673"/>
    <w:rsid w:val="008E505D"/>
    <w:rsid w:val="008E6AAC"/>
    <w:rsid w:val="008E728C"/>
    <w:rsid w:val="008F0188"/>
    <w:rsid w:val="008F695B"/>
    <w:rsid w:val="00900939"/>
    <w:rsid w:val="00902E3F"/>
    <w:rsid w:val="00904657"/>
    <w:rsid w:val="00904BE6"/>
    <w:rsid w:val="009061B1"/>
    <w:rsid w:val="00907741"/>
    <w:rsid w:val="00917C1F"/>
    <w:rsid w:val="00926528"/>
    <w:rsid w:val="00935F28"/>
    <w:rsid w:val="009407DF"/>
    <w:rsid w:val="00953FD5"/>
    <w:rsid w:val="00956CBE"/>
    <w:rsid w:val="00961A98"/>
    <w:rsid w:val="00966E27"/>
    <w:rsid w:val="0097632B"/>
    <w:rsid w:val="0098220A"/>
    <w:rsid w:val="00987BB7"/>
    <w:rsid w:val="00993002"/>
    <w:rsid w:val="00993C14"/>
    <w:rsid w:val="00994539"/>
    <w:rsid w:val="009945C1"/>
    <w:rsid w:val="0099770E"/>
    <w:rsid w:val="009A78AA"/>
    <w:rsid w:val="009B0E3E"/>
    <w:rsid w:val="009C4DBD"/>
    <w:rsid w:val="009C4F39"/>
    <w:rsid w:val="009C7E28"/>
    <w:rsid w:val="009D3802"/>
    <w:rsid w:val="009D754A"/>
    <w:rsid w:val="009F1ECD"/>
    <w:rsid w:val="009F4F49"/>
    <w:rsid w:val="00A04C62"/>
    <w:rsid w:val="00A05537"/>
    <w:rsid w:val="00A10DD7"/>
    <w:rsid w:val="00A155D2"/>
    <w:rsid w:val="00A21C89"/>
    <w:rsid w:val="00A23899"/>
    <w:rsid w:val="00A23A53"/>
    <w:rsid w:val="00A27E41"/>
    <w:rsid w:val="00A41C5D"/>
    <w:rsid w:val="00A44D56"/>
    <w:rsid w:val="00A462C3"/>
    <w:rsid w:val="00A46793"/>
    <w:rsid w:val="00A52E69"/>
    <w:rsid w:val="00A608C3"/>
    <w:rsid w:val="00A7054E"/>
    <w:rsid w:val="00A75978"/>
    <w:rsid w:val="00A75E9E"/>
    <w:rsid w:val="00A75FDB"/>
    <w:rsid w:val="00A778BC"/>
    <w:rsid w:val="00A91AE9"/>
    <w:rsid w:val="00A92367"/>
    <w:rsid w:val="00AA4B63"/>
    <w:rsid w:val="00AB587B"/>
    <w:rsid w:val="00AB7190"/>
    <w:rsid w:val="00AC4C5A"/>
    <w:rsid w:val="00AC605E"/>
    <w:rsid w:val="00AD112B"/>
    <w:rsid w:val="00AD286D"/>
    <w:rsid w:val="00AD74EA"/>
    <w:rsid w:val="00AD7799"/>
    <w:rsid w:val="00AE01D8"/>
    <w:rsid w:val="00AE2EE5"/>
    <w:rsid w:val="00AE6F8C"/>
    <w:rsid w:val="00AF0576"/>
    <w:rsid w:val="00AF5FB0"/>
    <w:rsid w:val="00B049D9"/>
    <w:rsid w:val="00B11C6D"/>
    <w:rsid w:val="00B139CE"/>
    <w:rsid w:val="00B13C92"/>
    <w:rsid w:val="00B17D99"/>
    <w:rsid w:val="00B24975"/>
    <w:rsid w:val="00B25D2C"/>
    <w:rsid w:val="00B30495"/>
    <w:rsid w:val="00B41034"/>
    <w:rsid w:val="00B47604"/>
    <w:rsid w:val="00B50BDE"/>
    <w:rsid w:val="00B559C6"/>
    <w:rsid w:val="00B61966"/>
    <w:rsid w:val="00B7098B"/>
    <w:rsid w:val="00B74E02"/>
    <w:rsid w:val="00B8101B"/>
    <w:rsid w:val="00B8161E"/>
    <w:rsid w:val="00B84637"/>
    <w:rsid w:val="00B8730B"/>
    <w:rsid w:val="00B87A2E"/>
    <w:rsid w:val="00B930A5"/>
    <w:rsid w:val="00B95CA8"/>
    <w:rsid w:val="00BA1643"/>
    <w:rsid w:val="00BA3B36"/>
    <w:rsid w:val="00BA4551"/>
    <w:rsid w:val="00BA6502"/>
    <w:rsid w:val="00BA65E5"/>
    <w:rsid w:val="00BA7611"/>
    <w:rsid w:val="00BA79F3"/>
    <w:rsid w:val="00BB3811"/>
    <w:rsid w:val="00BB5587"/>
    <w:rsid w:val="00BB595C"/>
    <w:rsid w:val="00BB7A40"/>
    <w:rsid w:val="00BC24E9"/>
    <w:rsid w:val="00BD0EE7"/>
    <w:rsid w:val="00BE3B05"/>
    <w:rsid w:val="00BE5C9E"/>
    <w:rsid w:val="00BE74C4"/>
    <w:rsid w:val="00BF0473"/>
    <w:rsid w:val="00BF558D"/>
    <w:rsid w:val="00BF5C79"/>
    <w:rsid w:val="00BF628F"/>
    <w:rsid w:val="00C013A0"/>
    <w:rsid w:val="00C02E02"/>
    <w:rsid w:val="00C0394C"/>
    <w:rsid w:val="00C03B18"/>
    <w:rsid w:val="00C0574C"/>
    <w:rsid w:val="00C06447"/>
    <w:rsid w:val="00C105AD"/>
    <w:rsid w:val="00C13074"/>
    <w:rsid w:val="00C135FD"/>
    <w:rsid w:val="00C147F9"/>
    <w:rsid w:val="00C15543"/>
    <w:rsid w:val="00C238E0"/>
    <w:rsid w:val="00C3245D"/>
    <w:rsid w:val="00C341C2"/>
    <w:rsid w:val="00C36FE7"/>
    <w:rsid w:val="00C42E43"/>
    <w:rsid w:val="00C46E57"/>
    <w:rsid w:val="00C50DFA"/>
    <w:rsid w:val="00C53F22"/>
    <w:rsid w:val="00C57919"/>
    <w:rsid w:val="00C628F8"/>
    <w:rsid w:val="00C64CFD"/>
    <w:rsid w:val="00C81259"/>
    <w:rsid w:val="00C92C4E"/>
    <w:rsid w:val="00C96BDB"/>
    <w:rsid w:val="00C97D6D"/>
    <w:rsid w:val="00CA1AFC"/>
    <w:rsid w:val="00CB13B1"/>
    <w:rsid w:val="00CB2EC1"/>
    <w:rsid w:val="00CB4A6B"/>
    <w:rsid w:val="00CB6FF0"/>
    <w:rsid w:val="00CB704B"/>
    <w:rsid w:val="00CC1CC7"/>
    <w:rsid w:val="00CC4313"/>
    <w:rsid w:val="00CD78F7"/>
    <w:rsid w:val="00CE07B8"/>
    <w:rsid w:val="00CF415F"/>
    <w:rsid w:val="00CF5417"/>
    <w:rsid w:val="00D125BB"/>
    <w:rsid w:val="00D14D5D"/>
    <w:rsid w:val="00D25448"/>
    <w:rsid w:val="00D2610C"/>
    <w:rsid w:val="00D27ADB"/>
    <w:rsid w:val="00D40B87"/>
    <w:rsid w:val="00D45ADF"/>
    <w:rsid w:val="00D5154E"/>
    <w:rsid w:val="00D53A87"/>
    <w:rsid w:val="00D54763"/>
    <w:rsid w:val="00D54B89"/>
    <w:rsid w:val="00D57084"/>
    <w:rsid w:val="00D60165"/>
    <w:rsid w:val="00D7041F"/>
    <w:rsid w:val="00D71CA4"/>
    <w:rsid w:val="00D81861"/>
    <w:rsid w:val="00D85871"/>
    <w:rsid w:val="00D8590D"/>
    <w:rsid w:val="00D87B5A"/>
    <w:rsid w:val="00D933B9"/>
    <w:rsid w:val="00D9704C"/>
    <w:rsid w:val="00DB3BCA"/>
    <w:rsid w:val="00DB5D35"/>
    <w:rsid w:val="00DB6A3D"/>
    <w:rsid w:val="00DC13B8"/>
    <w:rsid w:val="00DC49FD"/>
    <w:rsid w:val="00DD0633"/>
    <w:rsid w:val="00DD34AC"/>
    <w:rsid w:val="00DD7825"/>
    <w:rsid w:val="00DE47C0"/>
    <w:rsid w:val="00DF1006"/>
    <w:rsid w:val="00DF3DB5"/>
    <w:rsid w:val="00DF4A65"/>
    <w:rsid w:val="00E02BBB"/>
    <w:rsid w:val="00E033E0"/>
    <w:rsid w:val="00E0368A"/>
    <w:rsid w:val="00E108FD"/>
    <w:rsid w:val="00E113A6"/>
    <w:rsid w:val="00E2070E"/>
    <w:rsid w:val="00E248C2"/>
    <w:rsid w:val="00E2493A"/>
    <w:rsid w:val="00E25A50"/>
    <w:rsid w:val="00E27582"/>
    <w:rsid w:val="00E33389"/>
    <w:rsid w:val="00E344B8"/>
    <w:rsid w:val="00E3592C"/>
    <w:rsid w:val="00E36711"/>
    <w:rsid w:val="00E40369"/>
    <w:rsid w:val="00E4566D"/>
    <w:rsid w:val="00E530B1"/>
    <w:rsid w:val="00E5427A"/>
    <w:rsid w:val="00E55372"/>
    <w:rsid w:val="00E62440"/>
    <w:rsid w:val="00E62794"/>
    <w:rsid w:val="00E64C8A"/>
    <w:rsid w:val="00E650DC"/>
    <w:rsid w:val="00E657FD"/>
    <w:rsid w:val="00E7198D"/>
    <w:rsid w:val="00E733A1"/>
    <w:rsid w:val="00E805DD"/>
    <w:rsid w:val="00E83263"/>
    <w:rsid w:val="00E8654B"/>
    <w:rsid w:val="00E875CB"/>
    <w:rsid w:val="00EA35F4"/>
    <w:rsid w:val="00EA5106"/>
    <w:rsid w:val="00EA7951"/>
    <w:rsid w:val="00EB0115"/>
    <w:rsid w:val="00EB3BA6"/>
    <w:rsid w:val="00EC4068"/>
    <w:rsid w:val="00ED0DBD"/>
    <w:rsid w:val="00ED4EB0"/>
    <w:rsid w:val="00ED7025"/>
    <w:rsid w:val="00EE0B1F"/>
    <w:rsid w:val="00EF3337"/>
    <w:rsid w:val="00EF4BAE"/>
    <w:rsid w:val="00F015BF"/>
    <w:rsid w:val="00F01E2A"/>
    <w:rsid w:val="00F02729"/>
    <w:rsid w:val="00F07F87"/>
    <w:rsid w:val="00F128E5"/>
    <w:rsid w:val="00F16B3B"/>
    <w:rsid w:val="00F175E2"/>
    <w:rsid w:val="00F20690"/>
    <w:rsid w:val="00F255F2"/>
    <w:rsid w:val="00F32BE0"/>
    <w:rsid w:val="00F36458"/>
    <w:rsid w:val="00F45E12"/>
    <w:rsid w:val="00F46AC1"/>
    <w:rsid w:val="00F56786"/>
    <w:rsid w:val="00F56BB0"/>
    <w:rsid w:val="00F60368"/>
    <w:rsid w:val="00F72DE9"/>
    <w:rsid w:val="00F767EC"/>
    <w:rsid w:val="00F77355"/>
    <w:rsid w:val="00F81C50"/>
    <w:rsid w:val="00F824A1"/>
    <w:rsid w:val="00F843B9"/>
    <w:rsid w:val="00F95F7E"/>
    <w:rsid w:val="00F96374"/>
    <w:rsid w:val="00FA0357"/>
    <w:rsid w:val="00FA3FFE"/>
    <w:rsid w:val="00FA628E"/>
    <w:rsid w:val="00FB3681"/>
    <w:rsid w:val="00FB568B"/>
    <w:rsid w:val="00FB7FE9"/>
    <w:rsid w:val="00FC29BB"/>
    <w:rsid w:val="00FC7680"/>
    <w:rsid w:val="00FD5945"/>
    <w:rsid w:val="00FE205A"/>
    <w:rsid w:val="00FE2A16"/>
    <w:rsid w:val="00FE6BEB"/>
    <w:rsid w:val="00FF0AD4"/>
    <w:rsid w:val="00FF1F3D"/>
    <w:rsid w:val="00FF6A9A"/>
    <w:rsid w:val="00FF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01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01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2017-12-07T07:30:00Z</dcterms:created>
  <dcterms:modified xsi:type="dcterms:W3CDTF">2017-12-07T07:30:00Z</dcterms:modified>
</cp:coreProperties>
</file>